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E26FC28"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B40B39">
            <w:t>SCE</w:t>
          </w:r>
          <w:r w:rsidR="00B40B39" w:rsidRPr="00500C4E">
            <w:t>1</w:t>
          </w:r>
          <w:r w:rsidR="00B40B39">
            <w:t>7LG097</w:t>
          </w:r>
        </w:sdtContent>
      </w:sdt>
    </w:p>
    <w:bookmarkEnd w:id="0"/>
    <w:p w14:paraId="7601CE2F" w14:textId="1E0D9185" w:rsidR="00DA690B" w:rsidRPr="00500C4E" w:rsidRDefault="002921A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A13926" w:rsidRPr="00500C4E">
            <w:rPr>
              <w:rStyle w:val="CaptionChar"/>
              <w:rFonts w:asciiTheme="minorHAnsi" w:hAnsiTheme="minorHAnsi" w:cstheme="minorHAnsi"/>
              <w:b/>
              <w:bCs w:val="0"/>
              <w:sz w:val="48"/>
              <w:szCs w:val="48"/>
            </w:rPr>
            <w:t xml:space="preserve">Revision </w:t>
          </w:r>
          <w:r w:rsidR="00A13926">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2921A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5EA69D16" w:rsidR="00DA690B" w:rsidRPr="00500C4E" w:rsidRDefault="00777DF6" w:rsidP="00DA690B">
      <w:pPr>
        <w:rPr>
          <w:rFonts w:cstheme="minorHAnsi"/>
          <w:b/>
          <w:sz w:val="72"/>
          <w:szCs w:val="72"/>
        </w:rPr>
      </w:pPr>
      <w:r>
        <w:rPr>
          <w:rFonts w:cstheme="minorHAnsi"/>
          <w:b/>
          <w:sz w:val="72"/>
          <w:szCs w:val="72"/>
        </w:rPr>
        <w:t>LED Street Lighting</w:t>
      </w:r>
    </w:p>
    <w:p w14:paraId="29CC4055" w14:textId="57711024" w:rsidR="00E76B31" w:rsidRPr="00500C4E" w:rsidRDefault="00B40B39" w:rsidP="00EE3962">
      <w:pPr>
        <w:pStyle w:val="Reminders"/>
        <w:tabs>
          <w:tab w:val="left" w:pos="8670"/>
        </w:tabs>
        <w:rPr>
          <w:rFonts w:asciiTheme="minorHAnsi" w:hAnsiTheme="minorHAnsi" w:cstheme="minorHAnsi"/>
          <w:i w:val="0"/>
          <w:szCs w:val="22"/>
        </w:rPr>
      </w:pPr>
      <w:r>
        <w:rPr>
          <w:rFonts w:asciiTheme="minorHAnsi" w:hAnsiTheme="minorHAnsi" w:cstheme="minorHAnsi"/>
          <w:i w:val="0"/>
          <w:szCs w:val="22"/>
        </w:rPr>
        <w:tab/>
      </w: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24A94CD" w:rsidR="00290ED8" w:rsidRPr="00500C4E" w:rsidRDefault="00290ED8" w:rsidP="00EE3962">
      <w:pPr>
        <w:pStyle w:val="Heading1"/>
        <w:tabs>
          <w:tab w:val="right" w:pos="9360"/>
        </w:tabs>
      </w:pPr>
      <w:bookmarkStart w:id="4" w:name="_Toc304800192"/>
      <w:bookmarkStart w:id="5" w:name="_Toc324318330"/>
      <w:bookmarkStart w:id="6" w:name="_Toc324340474"/>
      <w:bookmarkStart w:id="7" w:name="_Toc324433427"/>
      <w:r w:rsidRPr="00500C4E">
        <w:t>At-a-Glance Summary</w:t>
      </w:r>
      <w:bookmarkEnd w:id="4"/>
      <w:bookmarkEnd w:id="5"/>
      <w:bookmarkEnd w:id="6"/>
      <w:bookmarkEnd w:id="7"/>
      <w:r w:rsidR="00B40B39">
        <w:tab/>
      </w:r>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5F71E50A" w:rsidR="00AC5309" w:rsidRPr="00500C4E" w:rsidRDefault="00813AB8">
            <w:pPr>
              <w:rPr>
                <w:rFonts w:cs="Arial"/>
                <w:bCs/>
                <w:color w:val="FF0000"/>
                <w:szCs w:val="20"/>
              </w:rPr>
            </w:pPr>
            <w:r w:rsidRPr="00500C4E">
              <w:rPr>
                <w:rFonts w:cs="Arial"/>
                <w:szCs w:val="20"/>
              </w:rPr>
              <w:t>Refer to Excel Calculation Attachment</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0C601D24" w:rsidR="00290ED8" w:rsidRPr="00813AB8" w:rsidRDefault="00813AB8">
            <w:pPr>
              <w:rPr>
                <w:rFonts w:cs="Arial"/>
                <w:szCs w:val="20"/>
              </w:rPr>
            </w:pPr>
            <w:r w:rsidRPr="00813AB8">
              <w:rPr>
                <w:rFonts w:cs="Arial"/>
                <w:szCs w:val="20"/>
              </w:rPr>
              <w:t>LED Street Lighting</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95ADE69" w14:textId="77777777" w:rsidR="00290ED8" w:rsidRDefault="00813AB8">
            <w:pPr>
              <w:rPr>
                <w:rFonts w:cs="Arial"/>
                <w:szCs w:val="20"/>
              </w:rPr>
            </w:pPr>
            <w:r w:rsidRPr="00813AB8">
              <w:rPr>
                <w:rFonts w:cs="Arial"/>
                <w:szCs w:val="20"/>
              </w:rPr>
              <w:t>HPS/PSMH Street Lighting</w:t>
            </w:r>
            <w:r w:rsidR="0002379B">
              <w:rPr>
                <w:rFonts w:cs="Arial"/>
                <w:szCs w:val="20"/>
              </w:rPr>
              <w:t xml:space="preserve"> (Pre-Existing Condition)</w:t>
            </w:r>
          </w:p>
          <w:p w14:paraId="28C0D27B" w14:textId="5F564DBB" w:rsidR="009404A4" w:rsidRPr="00813AB8" w:rsidRDefault="009404A4">
            <w:pPr>
              <w:rPr>
                <w:rFonts w:cs="Arial"/>
                <w:szCs w:val="20"/>
              </w:rPr>
            </w:pPr>
            <w:r w:rsidRPr="00813AB8">
              <w:rPr>
                <w:rFonts w:cs="Arial"/>
                <w:szCs w:val="20"/>
              </w:rPr>
              <w:t>LED Street Lighting</w:t>
            </w:r>
            <w:r>
              <w:rPr>
                <w:rFonts w:cs="Arial"/>
                <w:szCs w:val="20"/>
              </w:rPr>
              <w:t xml:space="preserve"> (Standard Practice Baseline)</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A19D0D8" w:rsidR="00D36798" w:rsidRPr="00813AB8" w:rsidRDefault="00813AB8">
            <w:pPr>
              <w:rPr>
                <w:rFonts w:cs="Arial"/>
                <w:szCs w:val="20"/>
              </w:rPr>
            </w:pPr>
            <w:r w:rsidRPr="00813AB8">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813AB8" w:rsidRDefault="00D36798">
            <w:pPr>
              <w:rPr>
                <w:rFonts w:cs="Arial"/>
                <w:szCs w:val="20"/>
              </w:rPr>
            </w:pPr>
            <w:r w:rsidRPr="00813AB8">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813AB8" w:rsidRDefault="00AC2F5B" w:rsidP="00AC2F5B">
            <w:pPr>
              <w:rPr>
                <w:rFonts w:cs="Arial"/>
                <w:szCs w:val="20"/>
              </w:rPr>
            </w:pPr>
            <w:r w:rsidRPr="00813AB8">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813AB8" w:rsidRDefault="00AC2F5B" w:rsidP="00AC2F5B">
            <w:pPr>
              <w:rPr>
                <w:rFonts w:cs="Arial"/>
                <w:szCs w:val="20"/>
              </w:rPr>
            </w:pPr>
            <w:r w:rsidRPr="00813AB8">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5293E3CE" w14:textId="77777777" w:rsidR="009404A4" w:rsidRDefault="00813AB8" w:rsidP="009404A4">
            <w:pPr>
              <w:rPr>
                <w:rFonts w:ascii="Calibri" w:hAnsi="Calibri"/>
                <w:szCs w:val="22"/>
              </w:rPr>
            </w:pPr>
            <w:r w:rsidRPr="00813AB8">
              <w:rPr>
                <w:rFonts w:ascii="Calibri" w:hAnsi="Calibri"/>
                <w:szCs w:val="22"/>
              </w:rPr>
              <w:t>OLtg-Com-LED-50000hr</w:t>
            </w:r>
          </w:p>
          <w:p w14:paraId="70DC1712" w14:textId="44031B16" w:rsidR="00744B18" w:rsidRPr="00813AB8" w:rsidRDefault="009404A4" w:rsidP="009404A4">
            <w:pPr>
              <w:rPr>
                <w:rFonts w:cs="Arial"/>
                <w:szCs w:val="20"/>
              </w:rPr>
            </w:pPr>
            <w:r>
              <w:rPr>
                <w:rFonts w:ascii="Calibri" w:hAnsi="Calibri"/>
                <w:szCs w:val="22"/>
              </w:rPr>
              <w:t>(</w:t>
            </w:r>
            <w:r w:rsidR="00744B18">
              <w:rPr>
                <w:rFonts w:ascii="Calibri" w:hAnsi="Calibri"/>
                <w:szCs w:val="22"/>
              </w:rPr>
              <w:t>RUL: 4 Years</w:t>
            </w:r>
            <w:r>
              <w:rPr>
                <w:rFonts w:ascii="Calibri" w:hAnsi="Calibri"/>
                <w:szCs w:val="22"/>
              </w:rPr>
              <w:t>)</w:t>
            </w:r>
          </w:p>
        </w:tc>
      </w:tr>
      <w:tr w:rsidR="00AC5309" w:rsidRPr="00500C4E" w14:paraId="6FFAAB3B" w14:textId="77777777" w:rsidTr="00920905">
        <w:trPr>
          <w:trHeight w:val="465"/>
        </w:trPr>
        <w:tc>
          <w:tcPr>
            <w:tcW w:w="1875" w:type="pct"/>
          </w:tcPr>
          <w:p w14:paraId="080378E9" w14:textId="0DB49206"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160EA08D" w:rsidR="00290ED8" w:rsidRPr="00813AB8" w:rsidRDefault="0002379B" w:rsidP="00813AB8">
            <w:pPr>
              <w:rPr>
                <w:rFonts w:cs="Arial"/>
                <w:szCs w:val="20"/>
              </w:rPr>
            </w:pPr>
            <w:r>
              <w:rPr>
                <w:szCs w:val="20"/>
              </w:rPr>
              <w:t>Early Retirement</w:t>
            </w:r>
            <w:r w:rsidR="001C1338" w:rsidRPr="00813AB8">
              <w:rPr>
                <w:szCs w:val="20"/>
              </w:rPr>
              <w:t xml:space="preserve"> (R</w:t>
            </w:r>
            <w:r>
              <w:rPr>
                <w:szCs w:val="20"/>
              </w:rPr>
              <w:t>ET</w:t>
            </w:r>
            <w:r w:rsidR="00813AB8" w:rsidRPr="00813AB8">
              <w:rPr>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B4BC9A9" w14:textId="77777777" w:rsidR="00290ED8" w:rsidRDefault="00813AB8">
            <w:pPr>
              <w:rPr>
                <w:szCs w:val="20"/>
              </w:rPr>
            </w:pPr>
            <w:r w:rsidRPr="00813AB8">
              <w:rPr>
                <w:szCs w:val="20"/>
              </w:rPr>
              <w:t>Com-Default&gt;2yrs: 0.60</w:t>
            </w:r>
          </w:p>
          <w:p w14:paraId="40A9016A" w14:textId="1BE20AA2" w:rsidR="007A047F" w:rsidRPr="00813AB8" w:rsidRDefault="007A047F">
            <w:pPr>
              <w:rPr>
                <w:rFonts w:cs="Arial"/>
                <w:szCs w:val="20"/>
              </w:rPr>
            </w:pPr>
            <w:r w:rsidRPr="0015278C">
              <w:rPr>
                <w:szCs w:val="20"/>
              </w:rPr>
              <w:t>Res-Default&gt;2</w:t>
            </w:r>
            <w:r>
              <w:rPr>
                <w:szCs w:val="20"/>
              </w:rPr>
              <w:t>: 0.55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6"/>
        <w:gridCol w:w="1107"/>
        <w:gridCol w:w="1358"/>
        <w:gridCol w:w="6575"/>
      </w:tblGrid>
      <w:tr w:rsidR="003845E5" w:rsidRPr="00500C4E" w14:paraId="5AFD7FBC" w14:textId="77777777" w:rsidTr="00EE3962">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09"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3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40B39" w:rsidRPr="00500C4E" w14:paraId="1FEC8503" w14:textId="77777777" w:rsidTr="00EE3962">
        <w:trPr>
          <w:trHeight w:val="20"/>
        </w:trPr>
        <w:tc>
          <w:tcPr>
            <w:tcW w:w="280" w:type="pct"/>
          </w:tcPr>
          <w:p w14:paraId="3C48A8EA" w14:textId="4FB77E29" w:rsidR="00B40B39" w:rsidRDefault="00B40B39" w:rsidP="005729C8">
            <w:pPr>
              <w:rPr>
                <w:rFonts w:cstheme="minorHAnsi"/>
                <w:szCs w:val="20"/>
              </w:rPr>
            </w:pPr>
            <w:r>
              <w:rPr>
                <w:rFonts w:cstheme="minorHAnsi"/>
                <w:szCs w:val="20"/>
              </w:rPr>
              <w:t>0</w:t>
            </w:r>
          </w:p>
        </w:tc>
        <w:tc>
          <w:tcPr>
            <w:tcW w:w="578" w:type="pct"/>
          </w:tcPr>
          <w:p w14:paraId="4A84DC5E" w14:textId="2A9AF0FA" w:rsidR="00B40B39" w:rsidRDefault="0005664C" w:rsidP="00C82DB7">
            <w:pPr>
              <w:rPr>
                <w:rFonts w:cstheme="minorHAnsi"/>
                <w:szCs w:val="20"/>
              </w:rPr>
            </w:pPr>
            <w:r>
              <w:rPr>
                <w:rFonts w:cstheme="minorHAnsi"/>
                <w:szCs w:val="20"/>
              </w:rPr>
              <w:t>6/</w:t>
            </w:r>
            <w:r w:rsidR="00C82DB7">
              <w:rPr>
                <w:rFonts w:cstheme="minorHAnsi"/>
                <w:szCs w:val="20"/>
              </w:rPr>
              <w:t>23</w:t>
            </w:r>
            <w:r w:rsidR="00B40B39">
              <w:rPr>
                <w:rFonts w:cstheme="minorHAnsi"/>
                <w:szCs w:val="20"/>
              </w:rPr>
              <w:t>/201</w:t>
            </w:r>
            <w:r>
              <w:rPr>
                <w:rFonts w:cstheme="minorHAnsi"/>
                <w:szCs w:val="20"/>
              </w:rPr>
              <w:t>7</w:t>
            </w:r>
          </w:p>
        </w:tc>
        <w:tc>
          <w:tcPr>
            <w:tcW w:w="709" w:type="pct"/>
          </w:tcPr>
          <w:p w14:paraId="6606E74D" w14:textId="36BC3303" w:rsidR="00B40B39" w:rsidRDefault="00077930" w:rsidP="005729C8">
            <w:pPr>
              <w:rPr>
                <w:rFonts w:cstheme="minorHAnsi"/>
                <w:szCs w:val="20"/>
              </w:rPr>
            </w:pPr>
            <w:r>
              <w:rPr>
                <w:rFonts w:cstheme="minorHAnsi"/>
                <w:szCs w:val="20"/>
              </w:rPr>
              <w:t>Lake Casco</w:t>
            </w:r>
            <w:r w:rsidR="00323E78">
              <w:rPr>
                <w:rFonts w:cstheme="minorHAnsi"/>
                <w:szCs w:val="20"/>
              </w:rPr>
              <w:t xml:space="preserve"> (TRC)</w:t>
            </w:r>
          </w:p>
        </w:tc>
        <w:tc>
          <w:tcPr>
            <w:tcW w:w="3433" w:type="pct"/>
          </w:tcPr>
          <w:p w14:paraId="7B7B214F" w14:textId="46923421" w:rsidR="00B40B39" w:rsidRPr="00B40B39" w:rsidRDefault="00B40B39" w:rsidP="00B40B39">
            <w:pPr>
              <w:pStyle w:val="ListParagraph"/>
              <w:numPr>
                <w:ilvl w:val="0"/>
                <w:numId w:val="37"/>
              </w:numPr>
              <w:rPr>
                <w:rFonts w:cstheme="minorHAnsi"/>
                <w:bCs/>
                <w:szCs w:val="20"/>
              </w:rPr>
            </w:pPr>
            <w:r w:rsidRPr="00B40B39">
              <w:rPr>
                <w:rFonts w:cstheme="minorHAnsi"/>
                <w:bCs/>
                <w:szCs w:val="20"/>
              </w:rPr>
              <w:t>This work paper is an update of SCE1</w:t>
            </w:r>
            <w:r>
              <w:rPr>
                <w:rFonts w:cstheme="minorHAnsi"/>
                <w:bCs/>
                <w:szCs w:val="20"/>
              </w:rPr>
              <w:t>13LG097.2</w:t>
            </w:r>
          </w:p>
          <w:p w14:paraId="64152F38" w14:textId="2F7BB538" w:rsidR="00F33397" w:rsidRPr="00C82DB7" w:rsidRDefault="00B40B39" w:rsidP="001D258E">
            <w:pPr>
              <w:pStyle w:val="ListParagraph"/>
              <w:numPr>
                <w:ilvl w:val="0"/>
                <w:numId w:val="37"/>
              </w:numPr>
              <w:rPr>
                <w:rFonts w:cstheme="minorHAnsi"/>
                <w:bCs/>
                <w:szCs w:val="20"/>
              </w:rPr>
            </w:pPr>
            <w:r w:rsidRPr="00B40B39">
              <w:rPr>
                <w:rFonts w:cstheme="minorHAnsi"/>
                <w:bCs/>
                <w:szCs w:val="20"/>
              </w:rPr>
              <w:t>New template update for 2017 program year</w:t>
            </w:r>
          </w:p>
          <w:p w14:paraId="5553000C" w14:textId="77777777" w:rsidR="00B40B39" w:rsidRDefault="00F33397" w:rsidP="00777DF6">
            <w:pPr>
              <w:pStyle w:val="ListParagraph"/>
              <w:numPr>
                <w:ilvl w:val="0"/>
                <w:numId w:val="37"/>
              </w:numPr>
              <w:rPr>
                <w:rFonts w:cstheme="minorHAnsi"/>
                <w:bCs/>
                <w:szCs w:val="20"/>
              </w:rPr>
            </w:pPr>
            <w:r>
              <w:rPr>
                <w:rFonts w:cstheme="minorHAnsi"/>
                <w:bCs/>
                <w:szCs w:val="20"/>
              </w:rPr>
              <w:t>All (16) California Climate Zones included in calculation template</w:t>
            </w:r>
          </w:p>
          <w:p w14:paraId="1D259672" w14:textId="77777777" w:rsidR="00917813" w:rsidRDefault="00917813" w:rsidP="00777DF6">
            <w:pPr>
              <w:pStyle w:val="ListParagraph"/>
              <w:numPr>
                <w:ilvl w:val="0"/>
                <w:numId w:val="37"/>
              </w:numPr>
              <w:rPr>
                <w:rFonts w:cstheme="minorHAnsi"/>
                <w:bCs/>
                <w:szCs w:val="20"/>
              </w:rPr>
            </w:pPr>
            <w:r>
              <w:rPr>
                <w:rFonts w:cstheme="minorHAnsi"/>
                <w:bCs/>
                <w:szCs w:val="20"/>
              </w:rPr>
              <w:t>Costs updated based on online resources, construction cost catalogue and distributor quotes</w:t>
            </w:r>
          </w:p>
          <w:p w14:paraId="5DA5FB93" w14:textId="77777777" w:rsidR="00E10134" w:rsidRDefault="00E10134" w:rsidP="00777DF6">
            <w:pPr>
              <w:pStyle w:val="ListParagraph"/>
              <w:numPr>
                <w:ilvl w:val="0"/>
                <w:numId w:val="37"/>
              </w:numPr>
              <w:rPr>
                <w:rFonts w:cstheme="minorHAnsi"/>
                <w:bCs/>
                <w:szCs w:val="20"/>
              </w:rPr>
            </w:pPr>
            <w:r>
              <w:rPr>
                <w:rFonts w:cstheme="minorHAnsi"/>
                <w:bCs/>
                <w:szCs w:val="20"/>
              </w:rPr>
              <w:t>Added Residential Multi</w:t>
            </w:r>
            <w:r w:rsidR="00E37E01">
              <w:rPr>
                <w:rFonts w:cstheme="minorHAnsi"/>
                <w:bCs/>
                <w:szCs w:val="20"/>
              </w:rPr>
              <w:t>-</w:t>
            </w:r>
            <w:r>
              <w:rPr>
                <w:rFonts w:cstheme="minorHAnsi"/>
                <w:bCs/>
                <w:szCs w:val="20"/>
              </w:rPr>
              <w:t>family building type to calculations</w:t>
            </w:r>
          </w:p>
          <w:p w14:paraId="31E4570E" w14:textId="43B12FC9" w:rsidR="00610736" w:rsidRDefault="00610736" w:rsidP="00777DF6">
            <w:pPr>
              <w:pStyle w:val="ListParagraph"/>
              <w:numPr>
                <w:ilvl w:val="0"/>
                <w:numId w:val="37"/>
              </w:numPr>
              <w:rPr>
                <w:rFonts w:cstheme="minorHAnsi"/>
                <w:bCs/>
                <w:szCs w:val="20"/>
              </w:rPr>
            </w:pPr>
            <w:r>
              <w:rPr>
                <w:rFonts w:cstheme="minorHAnsi"/>
                <w:bCs/>
                <w:szCs w:val="20"/>
              </w:rPr>
              <w:t>Added Direct Install</w:t>
            </w:r>
          </w:p>
        </w:tc>
      </w:tr>
      <w:tr w:rsidR="007640AA" w:rsidRPr="00500C4E" w14:paraId="56857720" w14:textId="77777777" w:rsidTr="00EE3962">
        <w:trPr>
          <w:trHeight w:val="20"/>
        </w:trPr>
        <w:tc>
          <w:tcPr>
            <w:tcW w:w="280" w:type="pct"/>
          </w:tcPr>
          <w:p w14:paraId="32332CE7" w14:textId="5937E9C1" w:rsidR="007640AA" w:rsidRDefault="007640AA" w:rsidP="005729C8">
            <w:pPr>
              <w:rPr>
                <w:rFonts w:cstheme="minorHAnsi"/>
                <w:szCs w:val="20"/>
              </w:rPr>
            </w:pPr>
            <w:r>
              <w:rPr>
                <w:rFonts w:cstheme="minorHAnsi"/>
                <w:szCs w:val="20"/>
              </w:rPr>
              <w:t>1</w:t>
            </w:r>
          </w:p>
        </w:tc>
        <w:tc>
          <w:tcPr>
            <w:tcW w:w="578" w:type="pct"/>
          </w:tcPr>
          <w:p w14:paraId="704E654B" w14:textId="510F76DD" w:rsidR="007640AA" w:rsidDel="0005664C" w:rsidRDefault="007640AA" w:rsidP="00C82DB7">
            <w:pPr>
              <w:rPr>
                <w:rFonts w:cstheme="minorHAnsi"/>
                <w:szCs w:val="20"/>
              </w:rPr>
            </w:pPr>
            <w:r>
              <w:rPr>
                <w:rFonts w:cstheme="minorHAnsi"/>
                <w:szCs w:val="20"/>
              </w:rPr>
              <w:t>06/30/17</w:t>
            </w:r>
          </w:p>
        </w:tc>
        <w:tc>
          <w:tcPr>
            <w:tcW w:w="709" w:type="pct"/>
          </w:tcPr>
          <w:p w14:paraId="0A90E41D" w14:textId="4A56C06C" w:rsidR="007640AA" w:rsidRDefault="00701D01" w:rsidP="005729C8">
            <w:pPr>
              <w:rPr>
                <w:rFonts w:cstheme="minorHAnsi"/>
                <w:szCs w:val="20"/>
              </w:rPr>
            </w:pPr>
            <w:r>
              <w:rPr>
                <w:rFonts w:cstheme="minorHAnsi"/>
                <w:szCs w:val="20"/>
              </w:rPr>
              <w:t>Lake Casco (TRC)</w:t>
            </w:r>
          </w:p>
        </w:tc>
        <w:tc>
          <w:tcPr>
            <w:tcW w:w="3433" w:type="pct"/>
          </w:tcPr>
          <w:p w14:paraId="738BD55E" w14:textId="6A246DC8" w:rsidR="007640AA" w:rsidRPr="00B40B39" w:rsidRDefault="007640AA" w:rsidP="00B40B39">
            <w:pPr>
              <w:pStyle w:val="ListParagraph"/>
              <w:numPr>
                <w:ilvl w:val="0"/>
                <w:numId w:val="37"/>
              </w:numPr>
              <w:rPr>
                <w:rFonts w:cstheme="minorHAnsi"/>
                <w:bCs/>
                <w:szCs w:val="20"/>
              </w:rPr>
            </w:pPr>
            <w:r>
              <w:rPr>
                <w:rFonts w:cstheme="minorHAnsi"/>
                <w:bCs/>
                <w:szCs w:val="20"/>
              </w:rPr>
              <w:t xml:space="preserve">Adjusted HOU from 4,380 to 4,100 per the Exterior Lighting </w:t>
            </w:r>
            <w:r w:rsidR="004A5E3F">
              <w:rPr>
                <w:rFonts w:cstheme="minorHAnsi"/>
                <w:bCs/>
                <w:szCs w:val="20"/>
              </w:rPr>
              <w:t>Disposition</w:t>
            </w:r>
          </w:p>
        </w:tc>
      </w:tr>
      <w:tr w:rsidR="0002379B" w:rsidRPr="00500C4E" w14:paraId="71A2480C" w14:textId="77777777" w:rsidTr="00EE3962">
        <w:trPr>
          <w:trHeight w:val="20"/>
        </w:trPr>
        <w:tc>
          <w:tcPr>
            <w:tcW w:w="280" w:type="pct"/>
          </w:tcPr>
          <w:p w14:paraId="7E3D6567" w14:textId="79B2F47C" w:rsidR="0002379B" w:rsidRDefault="0002379B" w:rsidP="005729C8">
            <w:pPr>
              <w:rPr>
                <w:rFonts w:cstheme="minorHAnsi"/>
                <w:szCs w:val="20"/>
              </w:rPr>
            </w:pPr>
            <w:r>
              <w:rPr>
                <w:rFonts w:cstheme="minorHAnsi"/>
                <w:szCs w:val="20"/>
              </w:rPr>
              <w:t>2</w:t>
            </w:r>
          </w:p>
        </w:tc>
        <w:tc>
          <w:tcPr>
            <w:tcW w:w="578" w:type="pct"/>
          </w:tcPr>
          <w:p w14:paraId="14680978" w14:textId="43616C6B" w:rsidR="0002379B" w:rsidRDefault="00567C5E" w:rsidP="00C82DB7">
            <w:pPr>
              <w:rPr>
                <w:rFonts w:cstheme="minorHAnsi"/>
                <w:szCs w:val="20"/>
              </w:rPr>
            </w:pPr>
            <w:r>
              <w:rPr>
                <w:rFonts w:cstheme="minorHAnsi"/>
                <w:szCs w:val="20"/>
              </w:rPr>
              <w:t>02/27/18</w:t>
            </w:r>
          </w:p>
        </w:tc>
        <w:tc>
          <w:tcPr>
            <w:tcW w:w="709" w:type="pct"/>
          </w:tcPr>
          <w:p w14:paraId="76400D64" w14:textId="5B0E781F" w:rsidR="0002379B" w:rsidRDefault="0002379B" w:rsidP="005729C8">
            <w:pPr>
              <w:rPr>
                <w:rFonts w:cstheme="minorHAnsi"/>
                <w:szCs w:val="20"/>
              </w:rPr>
            </w:pPr>
            <w:r>
              <w:rPr>
                <w:rFonts w:cstheme="minorHAnsi"/>
                <w:szCs w:val="20"/>
              </w:rPr>
              <w:t xml:space="preserve">Ajay </w:t>
            </w:r>
            <w:proofErr w:type="spellStart"/>
            <w:r>
              <w:rPr>
                <w:rFonts w:cstheme="minorHAnsi"/>
                <w:szCs w:val="20"/>
              </w:rPr>
              <w:t>Wadhera</w:t>
            </w:r>
            <w:proofErr w:type="spellEnd"/>
            <w:r>
              <w:rPr>
                <w:rFonts w:cstheme="minorHAnsi"/>
                <w:szCs w:val="20"/>
              </w:rPr>
              <w:t xml:space="preserve"> (SCE)</w:t>
            </w:r>
          </w:p>
        </w:tc>
        <w:tc>
          <w:tcPr>
            <w:tcW w:w="3433" w:type="pct"/>
          </w:tcPr>
          <w:p w14:paraId="0D7463FE" w14:textId="60BF1F73" w:rsidR="009E00A6" w:rsidRPr="009E00A6" w:rsidRDefault="009E00A6" w:rsidP="00567C5E">
            <w:pPr>
              <w:rPr>
                <w:rFonts w:cstheme="minorHAnsi"/>
                <w:bCs/>
                <w:szCs w:val="20"/>
              </w:rPr>
            </w:pPr>
            <w:r>
              <w:rPr>
                <w:rFonts w:cstheme="minorHAnsi"/>
              </w:rPr>
              <w:t>SCE17LG097 Revision 2 is intended solely for grandfathered AB-719 projects pursuant to the CPUC memo received</w:t>
            </w:r>
            <w:r w:rsidR="00567C5E">
              <w:rPr>
                <w:rFonts w:cstheme="minorHAnsi"/>
              </w:rPr>
              <w:t xml:space="preserve"> by SCE</w:t>
            </w:r>
            <w:r>
              <w:rPr>
                <w:rFonts w:cstheme="minorHAnsi"/>
              </w:rPr>
              <w:t xml:space="preserve"> on October 10, 2017.</w:t>
            </w:r>
          </w:p>
          <w:p w14:paraId="4F253A12" w14:textId="77777777" w:rsidR="0002379B" w:rsidRDefault="0002379B" w:rsidP="00B40B39">
            <w:pPr>
              <w:pStyle w:val="ListParagraph"/>
              <w:numPr>
                <w:ilvl w:val="0"/>
                <w:numId w:val="37"/>
              </w:numPr>
              <w:rPr>
                <w:rFonts w:cstheme="minorHAnsi"/>
                <w:bCs/>
                <w:szCs w:val="20"/>
              </w:rPr>
            </w:pPr>
            <w:r>
              <w:rPr>
                <w:rFonts w:cstheme="minorHAnsi"/>
                <w:bCs/>
                <w:szCs w:val="20"/>
              </w:rPr>
              <w:t>Converted Install type from ROB to RET.</w:t>
            </w:r>
          </w:p>
          <w:p w14:paraId="36F97EC1" w14:textId="77777777" w:rsidR="00A13926" w:rsidRDefault="00A13926" w:rsidP="00B40B39">
            <w:pPr>
              <w:pStyle w:val="ListParagraph"/>
              <w:numPr>
                <w:ilvl w:val="0"/>
                <w:numId w:val="37"/>
              </w:numPr>
              <w:rPr>
                <w:rFonts w:cstheme="minorHAnsi"/>
                <w:bCs/>
                <w:szCs w:val="20"/>
              </w:rPr>
            </w:pPr>
            <w:r>
              <w:rPr>
                <w:rFonts w:cstheme="minorHAnsi"/>
                <w:bCs/>
                <w:szCs w:val="20"/>
              </w:rPr>
              <w:t>Added Partnerships/ Direct Install Delivery Method.</w:t>
            </w:r>
          </w:p>
          <w:p w14:paraId="1C80843D" w14:textId="77777777" w:rsidR="0083267D" w:rsidRDefault="0083267D" w:rsidP="00B40B39">
            <w:pPr>
              <w:pStyle w:val="ListParagraph"/>
              <w:numPr>
                <w:ilvl w:val="0"/>
                <w:numId w:val="37"/>
              </w:numPr>
              <w:rPr>
                <w:rFonts w:cstheme="minorHAnsi"/>
                <w:bCs/>
                <w:szCs w:val="20"/>
              </w:rPr>
            </w:pPr>
            <w:r>
              <w:rPr>
                <w:rFonts w:cstheme="minorHAnsi"/>
                <w:bCs/>
                <w:szCs w:val="20"/>
              </w:rPr>
              <w:t>Assumed second baseline savings to be zero since LED is considered as baseline.</w:t>
            </w:r>
          </w:p>
          <w:p w14:paraId="124EBC80" w14:textId="7F58DA1D" w:rsidR="0083267D" w:rsidRDefault="00893C0D" w:rsidP="00893C0D">
            <w:pPr>
              <w:pStyle w:val="ListParagraph"/>
              <w:numPr>
                <w:ilvl w:val="0"/>
                <w:numId w:val="37"/>
              </w:numPr>
              <w:rPr>
                <w:rFonts w:cstheme="minorHAnsi"/>
                <w:bCs/>
                <w:szCs w:val="20"/>
              </w:rPr>
            </w:pPr>
            <w:r>
              <w:rPr>
                <w:rFonts w:cstheme="minorHAnsi"/>
                <w:bCs/>
                <w:szCs w:val="20"/>
              </w:rPr>
              <w:t>Instead of LS-1, 2, and 3 tariffs, a</w:t>
            </w:r>
            <w:r w:rsidR="0083267D">
              <w:rPr>
                <w:rFonts w:cstheme="minorHAnsi"/>
                <w:bCs/>
                <w:szCs w:val="20"/>
              </w:rPr>
              <w:t>ll SCE tariffs are allowed to receive incentives.</w:t>
            </w:r>
          </w:p>
        </w:tc>
      </w:tr>
    </w:tbl>
    <w:p w14:paraId="656E2232" w14:textId="095DCEA3"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7781974E" w:rsidR="008877AF" w:rsidRPr="00777DF6" w:rsidRDefault="008877AF" w:rsidP="00A84BF9">
            <w:pPr>
              <w:rPr>
                <w:bCs/>
              </w:rPr>
            </w:pPr>
          </w:p>
        </w:tc>
        <w:tc>
          <w:tcPr>
            <w:tcW w:w="351" w:type="pct"/>
          </w:tcPr>
          <w:p w14:paraId="23988046" w14:textId="41969521" w:rsidR="008877AF" w:rsidRPr="00777DF6" w:rsidRDefault="008877AF" w:rsidP="00A84BF9">
            <w:pPr>
              <w:rPr>
                <w:bCs/>
                <w:szCs w:val="20"/>
              </w:rPr>
            </w:pPr>
          </w:p>
        </w:tc>
        <w:tc>
          <w:tcPr>
            <w:tcW w:w="548" w:type="pct"/>
          </w:tcPr>
          <w:p w14:paraId="4AB37DB0" w14:textId="6C9EB064" w:rsidR="008877AF" w:rsidRPr="00777DF6" w:rsidRDefault="008877AF" w:rsidP="00A84BF9">
            <w:pPr>
              <w:rPr>
                <w:bCs/>
                <w:szCs w:val="20"/>
              </w:rPr>
            </w:pPr>
          </w:p>
        </w:tc>
        <w:tc>
          <w:tcPr>
            <w:tcW w:w="552" w:type="pct"/>
          </w:tcPr>
          <w:p w14:paraId="62E998F6" w14:textId="6694917F" w:rsidR="008877AF" w:rsidRPr="00777DF6" w:rsidRDefault="008877AF" w:rsidP="00A84BF9">
            <w:pPr>
              <w:rPr>
                <w:bCs/>
                <w:szCs w:val="20"/>
              </w:rPr>
            </w:pPr>
          </w:p>
        </w:tc>
        <w:tc>
          <w:tcPr>
            <w:tcW w:w="1634" w:type="pct"/>
          </w:tcPr>
          <w:p w14:paraId="369DEEE8" w14:textId="6DDA30F1" w:rsidR="008877AF" w:rsidRPr="00777DF6" w:rsidRDefault="008877AF" w:rsidP="00F25B36">
            <w:pPr>
              <w:pStyle w:val="ListParagraph"/>
              <w:numPr>
                <w:ilvl w:val="0"/>
                <w:numId w:val="33"/>
              </w:numPr>
              <w:rPr>
                <w:bCs/>
                <w:szCs w:val="20"/>
              </w:rPr>
            </w:pPr>
          </w:p>
        </w:tc>
        <w:tc>
          <w:tcPr>
            <w:tcW w:w="1634" w:type="pct"/>
          </w:tcPr>
          <w:p w14:paraId="1ECCFDB6" w14:textId="297E5045" w:rsidR="008877AF" w:rsidRPr="00777DF6" w:rsidRDefault="008877AF" w:rsidP="00F25B36">
            <w:pPr>
              <w:pStyle w:val="ListParagraph"/>
              <w:numPr>
                <w:ilvl w:val="0"/>
                <w:numId w:val="3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7FE990B1"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8B158C8" w14:textId="6C27B924" w:rsidR="00777DF6" w:rsidRDefault="00777DF6" w:rsidP="00777DF6">
      <w:pPr>
        <w:rPr>
          <w:szCs w:val="22"/>
        </w:rPr>
      </w:pPr>
      <w:r>
        <w:rPr>
          <w:szCs w:val="22"/>
        </w:rPr>
        <w:t>This work paper details the calculation methodology used in determining annual energy savings by replacing a cobra style high intensity discharge (HID) luminaire (fixture) in street lighting applications with a light emitting diode (LED) fixture.   Two HID sources are addressed: high pressure sodium (HPS) and pulse start metal halide (PSMH). The measure savings for this work paper are based on the replacement of HID lighting sources, specifically HPS and PSMH, with LED</w:t>
      </w:r>
      <w:r w:rsidR="001D4EE1">
        <w:rPr>
          <w:szCs w:val="22"/>
        </w:rPr>
        <w:t xml:space="preserve"> fixtures. The following Table </w:t>
      </w:r>
      <w:r>
        <w:rPr>
          <w:szCs w:val="22"/>
        </w:rPr>
        <w:t xml:space="preserve">lists all of the measures applicable to this work paper. </w:t>
      </w:r>
    </w:p>
    <w:p w14:paraId="46A7F98D" w14:textId="77777777" w:rsidR="00777DF6" w:rsidRDefault="00777DF6" w:rsidP="00777DF6">
      <w:pPr>
        <w:rPr>
          <w:szCs w:val="22"/>
        </w:rPr>
      </w:pPr>
    </w:p>
    <w:p w14:paraId="351D6AAB" w14:textId="77777777" w:rsidR="00777DF6" w:rsidRDefault="00777DF6" w:rsidP="00777DF6">
      <w:pPr>
        <w:rPr>
          <w:szCs w:val="22"/>
        </w:rPr>
      </w:pPr>
      <w:r>
        <w:rPr>
          <w:szCs w:val="22"/>
        </w:rPr>
        <w:t>Note: Street lighting is defined for this document as service for the lighting of automobile-carrying streets, highways, and other public thoroughfares, and publicly-owned and publicly–operated automobile parking lots.</w:t>
      </w:r>
    </w:p>
    <w:p w14:paraId="2BDA6598" w14:textId="77777777" w:rsidR="00777DF6" w:rsidRDefault="00777DF6"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236A932" w:rsidR="00D85F09" w:rsidRPr="00777DF6" w:rsidRDefault="00777DF6" w:rsidP="00920905">
            <w:pPr>
              <w:rPr>
                <w:szCs w:val="20"/>
              </w:rPr>
            </w:pPr>
            <w:r w:rsidRPr="00777DF6">
              <w:rPr>
                <w:szCs w:val="20"/>
              </w:rPr>
              <w:t>LED Street Lighting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775CB6E" w:rsidR="00D85F09" w:rsidRPr="00777DF6" w:rsidRDefault="0002379B" w:rsidP="00920905">
            <w:pPr>
              <w:rPr>
                <w:i/>
                <w:szCs w:val="20"/>
              </w:rPr>
            </w:pPr>
            <w:r>
              <w:rPr>
                <w:szCs w:val="20"/>
              </w:rPr>
              <w:t>*</w:t>
            </w:r>
            <w:r w:rsidR="00777DF6" w:rsidRPr="00777DF6">
              <w:rPr>
                <w:szCs w:val="20"/>
              </w:rPr>
              <w:t>HPS/PSMH Street Lighting</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C094A5A" w:rsidR="002344FB" w:rsidRPr="00777DF6" w:rsidRDefault="00777DF6">
            <w:pPr>
              <w:rPr>
                <w:szCs w:val="20"/>
              </w:rPr>
            </w:pPr>
            <w:r w:rsidRPr="00777DF6">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4053BF0" w:rsidR="00D85F09" w:rsidRPr="00777DF6" w:rsidRDefault="00A13926" w:rsidP="008806D2">
            <w:pPr>
              <w:rPr>
                <w:i/>
                <w:szCs w:val="20"/>
              </w:rPr>
            </w:pPr>
            <w:r>
              <w:rPr>
                <w:szCs w:val="20"/>
              </w:rPr>
              <w:t>*</w:t>
            </w:r>
            <w:r w:rsidR="0002379B">
              <w:rPr>
                <w:szCs w:val="20"/>
              </w:rPr>
              <w:t xml:space="preserve"> LED</w:t>
            </w:r>
            <w:r w:rsidR="008806D2">
              <w:rPr>
                <w:szCs w:val="20"/>
              </w:rPr>
              <w:t xml:space="preserve"> Street Lighting</w:t>
            </w:r>
          </w:p>
        </w:tc>
      </w:tr>
    </w:tbl>
    <w:p w14:paraId="3D32C2EF" w14:textId="2C482B00" w:rsidR="00D85F09" w:rsidRPr="00FB0AD8" w:rsidRDefault="008806D2" w:rsidP="00A602AC">
      <w:pPr>
        <w:pStyle w:val="NoSpacing"/>
        <w:ind w:left="360"/>
        <w:rPr>
          <w:sz w:val="18"/>
          <w:szCs w:val="18"/>
        </w:rPr>
      </w:pPr>
      <w:r>
        <w:rPr>
          <w:sz w:val="18"/>
          <w:szCs w:val="18"/>
        </w:rPr>
        <w:t>*</w:t>
      </w:r>
      <w:r w:rsidR="0002379B" w:rsidRPr="00FB0AD8">
        <w:rPr>
          <w:sz w:val="18"/>
          <w:szCs w:val="18"/>
        </w:rPr>
        <w:t>Baselines assumed per direction stated in</w:t>
      </w:r>
      <w:r>
        <w:rPr>
          <w:sz w:val="18"/>
          <w:szCs w:val="18"/>
        </w:rPr>
        <w:t xml:space="preserve"> CPUC</w:t>
      </w:r>
      <w:r w:rsidR="0002379B" w:rsidRPr="00FB0AD8">
        <w:rPr>
          <w:sz w:val="18"/>
          <w:szCs w:val="18"/>
        </w:rPr>
        <w:t xml:space="preserve"> Memorandum Dated 10/10/2017</w:t>
      </w:r>
      <w:r w:rsidR="00893C0D">
        <w:rPr>
          <w:sz w:val="18"/>
          <w:szCs w:val="18"/>
        </w:rPr>
        <w:t xml:space="preserve"> [Attachment 6]</w:t>
      </w:r>
    </w:p>
    <w:p w14:paraId="2101D1EF" w14:textId="77777777" w:rsidR="0002379B" w:rsidRDefault="0002379B" w:rsidP="00920905">
      <w:pPr>
        <w:pStyle w:val="Caption"/>
        <w:rPr>
          <w:rFonts w:cstheme="minorHAnsi"/>
          <w:szCs w:val="22"/>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5"/>
        <w:gridCol w:w="1032"/>
        <w:gridCol w:w="1063"/>
        <w:gridCol w:w="1013"/>
        <w:gridCol w:w="5433"/>
      </w:tblGrid>
      <w:tr w:rsidR="003A3170" w:rsidRPr="00800706" w14:paraId="4040004B" w14:textId="77777777" w:rsidTr="006C1961">
        <w:tc>
          <w:tcPr>
            <w:tcW w:w="216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83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6C1961">
        <w:tc>
          <w:tcPr>
            <w:tcW w:w="540"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5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29"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837" w:type="pct"/>
            <w:vMerge/>
          </w:tcPr>
          <w:p w14:paraId="4025F40F" w14:textId="38634C6A" w:rsidR="003A3170" w:rsidRPr="00800706" w:rsidRDefault="003A3170" w:rsidP="005729C8">
            <w:pPr>
              <w:rPr>
                <w:rFonts w:cstheme="minorHAnsi"/>
                <w:szCs w:val="20"/>
              </w:rPr>
            </w:pPr>
          </w:p>
        </w:tc>
      </w:tr>
      <w:tr w:rsidR="006C1961" w:rsidRPr="00800706" w14:paraId="0290ADBE" w14:textId="77777777" w:rsidTr="006C1961">
        <w:trPr>
          <w:trHeight w:val="243"/>
        </w:trPr>
        <w:tc>
          <w:tcPr>
            <w:tcW w:w="540" w:type="pct"/>
          </w:tcPr>
          <w:p w14:paraId="1CE709CC" w14:textId="77777777" w:rsidR="006C1961" w:rsidRPr="00920905" w:rsidRDefault="006C1961" w:rsidP="006C1961">
            <w:pPr>
              <w:rPr>
                <w:rFonts w:cstheme="minorHAnsi"/>
                <w:color w:val="FF0000"/>
                <w:szCs w:val="20"/>
              </w:rPr>
            </w:pPr>
          </w:p>
        </w:tc>
        <w:tc>
          <w:tcPr>
            <w:tcW w:w="539" w:type="pct"/>
          </w:tcPr>
          <w:p w14:paraId="666F9F6A" w14:textId="77777777" w:rsidR="006C1961" w:rsidRPr="00920905" w:rsidRDefault="006C1961" w:rsidP="006C1961">
            <w:pPr>
              <w:rPr>
                <w:rFonts w:cstheme="minorHAnsi"/>
                <w:color w:val="FF0000"/>
                <w:szCs w:val="20"/>
              </w:rPr>
            </w:pPr>
          </w:p>
        </w:tc>
        <w:tc>
          <w:tcPr>
            <w:tcW w:w="555" w:type="pct"/>
          </w:tcPr>
          <w:p w14:paraId="63438A36" w14:textId="4302C5D7" w:rsidR="006C1961" w:rsidRPr="00920905" w:rsidRDefault="006C1961" w:rsidP="006C1961">
            <w:pPr>
              <w:rPr>
                <w:rFonts w:cstheme="minorHAnsi"/>
                <w:color w:val="FF0000"/>
                <w:szCs w:val="20"/>
              </w:rPr>
            </w:pPr>
            <w:r>
              <w:rPr>
                <w:rFonts w:cstheme="minorHAnsi"/>
                <w:szCs w:val="20"/>
              </w:rPr>
              <w:t>LT-27419</w:t>
            </w:r>
          </w:p>
        </w:tc>
        <w:tc>
          <w:tcPr>
            <w:tcW w:w="529" w:type="pct"/>
          </w:tcPr>
          <w:p w14:paraId="311A1841" w14:textId="0C077858" w:rsidR="006C1961" w:rsidRPr="00920905" w:rsidRDefault="006C1961" w:rsidP="006C1961">
            <w:pPr>
              <w:rPr>
                <w:rFonts w:cstheme="minorHAnsi"/>
                <w:color w:val="FF0000"/>
                <w:szCs w:val="20"/>
              </w:rPr>
            </w:pPr>
          </w:p>
        </w:tc>
        <w:tc>
          <w:tcPr>
            <w:tcW w:w="2837" w:type="pct"/>
            <w:vAlign w:val="bottom"/>
          </w:tcPr>
          <w:p w14:paraId="512138E6" w14:textId="32056147" w:rsidR="006C1961" w:rsidRPr="00920905" w:rsidRDefault="006C1961" w:rsidP="006C1961">
            <w:pPr>
              <w:rPr>
                <w:color w:val="FF0000"/>
              </w:rPr>
            </w:pPr>
            <w:r>
              <w:rPr>
                <w:rFonts w:ascii="Calibri" w:hAnsi="Calibri"/>
                <w:color w:val="000000"/>
                <w:szCs w:val="20"/>
              </w:rPr>
              <w:t>Up to 28 Watt Street Light LED replacing 50 Watt High Pressure Sodium</w:t>
            </w:r>
          </w:p>
        </w:tc>
      </w:tr>
      <w:tr w:rsidR="006C1961" w:rsidRPr="00800706" w14:paraId="3EC8DDF0" w14:textId="77777777" w:rsidTr="006C1961">
        <w:trPr>
          <w:trHeight w:val="243"/>
        </w:trPr>
        <w:tc>
          <w:tcPr>
            <w:tcW w:w="540" w:type="pct"/>
          </w:tcPr>
          <w:p w14:paraId="036611DE" w14:textId="77777777" w:rsidR="006C1961" w:rsidRPr="00350BF1" w:rsidRDefault="006C1961" w:rsidP="006C1961">
            <w:pPr>
              <w:rPr>
                <w:rFonts w:cstheme="minorHAnsi"/>
                <w:szCs w:val="20"/>
              </w:rPr>
            </w:pPr>
          </w:p>
        </w:tc>
        <w:tc>
          <w:tcPr>
            <w:tcW w:w="539" w:type="pct"/>
          </w:tcPr>
          <w:p w14:paraId="7DC81BD5" w14:textId="77777777" w:rsidR="006C1961" w:rsidRPr="00350BF1" w:rsidRDefault="006C1961" w:rsidP="006C1961">
            <w:pPr>
              <w:rPr>
                <w:rFonts w:cstheme="minorHAnsi"/>
                <w:szCs w:val="20"/>
              </w:rPr>
            </w:pPr>
          </w:p>
        </w:tc>
        <w:tc>
          <w:tcPr>
            <w:tcW w:w="555" w:type="pct"/>
          </w:tcPr>
          <w:p w14:paraId="00E0B555" w14:textId="5C6C9E13" w:rsidR="006C1961" w:rsidRPr="00350BF1" w:rsidRDefault="006C1961" w:rsidP="006C1961">
            <w:pPr>
              <w:rPr>
                <w:rFonts w:cstheme="minorHAnsi"/>
                <w:szCs w:val="20"/>
              </w:rPr>
            </w:pPr>
            <w:r>
              <w:rPr>
                <w:rFonts w:cstheme="minorHAnsi"/>
                <w:szCs w:val="20"/>
              </w:rPr>
              <w:t>LT-73136</w:t>
            </w:r>
          </w:p>
        </w:tc>
        <w:tc>
          <w:tcPr>
            <w:tcW w:w="529" w:type="pct"/>
          </w:tcPr>
          <w:p w14:paraId="479924EB" w14:textId="77777777" w:rsidR="006C1961" w:rsidRPr="00350BF1" w:rsidRDefault="006C1961" w:rsidP="006C1961">
            <w:pPr>
              <w:rPr>
                <w:rFonts w:cstheme="minorHAnsi"/>
                <w:szCs w:val="20"/>
              </w:rPr>
            </w:pPr>
          </w:p>
        </w:tc>
        <w:tc>
          <w:tcPr>
            <w:tcW w:w="2837" w:type="pct"/>
            <w:vAlign w:val="bottom"/>
          </w:tcPr>
          <w:p w14:paraId="592A1733" w14:textId="09AAB1B6" w:rsidR="006C1961" w:rsidRPr="00920905" w:rsidRDefault="006C1961" w:rsidP="006C1961">
            <w:r>
              <w:rPr>
                <w:rFonts w:ascii="Calibri" w:hAnsi="Calibri"/>
                <w:color w:val="000000"/>
                <w:szCs w:val="20"/>
              </w:rPr>
              <w:t>29 to 43 Watt Street Light LED replacing 70 Watt High Pressure Sodium</w:t>
            </w:r>
          </w:p>
        </w:tc>
      </w:tr>
      <w:tr w:rsidR="006C1961" w:rsidRPr="00800706" w14:paraId="235EE7EF" w14:textId="77777777" w:rsidTr="006C1961">
        <w:trPr>
          <w:trHeight w:val="243"/>
        </w:trPr>
        <w:tc>
          <w:tcPr>
            <w:tcW w:w="540" w:type="pct"/>
          </w:tcPr>
          <w:p w14:paraId="2D157286" w14:textId="77777777" w:rsidR="006C1961" w:rsidRPr="00350BF1" w:rsidRDefault="006C1961" w:rsidP="006C1961">
            <w:pPr>
              <w:rPr>
                <w:rFonts w:cstheme="minorHAnsi"/>
                <w:szCs w:val="20"/>
              </w:rPr>
            </w:pPr>
          </w:p>
        </w:tc>
        <w:tc>
          <w:tcPr>
            <w:tcW w:w="539" w:type="pct"/>
          </w:tcPr>
          <w:p w14:paraId="2AD738FA" w14:textId="77777777" w:rsidR="006C1961" w:rsidRPr="00350BF1" w:rsidRDefault="006C1961" w:rsidP="006C1961">
            <w:pPr>
              <w:rPr>
                <w:rFonts w:cstheme="minorHAnsi"/>
                <w:szCs w:val="20"/>
              </w:rPr>
            </w:pPr>
          </w:p>
        </w:tc>
        <w:tc>
          <w:tcPr>
            <w:tcW w:w="555" w:type="pct"/>
          </w:tcPr>
          <w:p w14:paraId="1DB18E70" w14:textId="4DF92EFF" w:rsidR="006C1961" w:rsidRPr="00350BF1" w:rsidRDefault="006C1961" w:rsidP="006C1961">
            <w:pPr>
              <w:rPr>
                <w:rFonts w:cstheme="minorHAnsi"/>
                <w:szCs w:val="20"/>
              </w:rPr>
            </w:pPr>
            <w:r>
              <w:rPr>
                <w:rFonts w:cstheme="minorHAnsi"/>
                <w:szCs w:val="20"/>
              </w:rPr>
              <w:t>LT-80500</w:t>
            </w:r>
          </w:p>
        </w:tc>
        <w:tc>
          <w:tcPr>
            <w:tcW w:w="529" w:type="pct"/>
          </w:tcPr>
          <w:p w14:paraId="3FB21A55" w14:textId="77777777" w:rsidR="006C1961" w:rsidRPr="00350BF1" w:rsidRDefault="006C1961" w:rsidP="006C1961">
            <w:pPr>
              <w:rPr>
                <w:rFonts w:cstheme="minorHAnsi"/>
                <w:szCs w:val="20"/>
              </w:rPr>
            </w:pPr>
          </w:p>
        </w:tc>
        <w:tc>
          <w:tcPr>
            <w:tcW w:w="2837" w:type="pct"/>
            <w:vAlign w:val="bottom"/>
          </w:tcPr>
          <w:p w14:paraId="2EA8F8D6" w14:textId="15678354" w:rsidR="006C1961" w:rsidRPr="00920905" w:rsidRDefault="006C1961" w:rsidP="006C1961">
            <w:r>
              <w:rPr>
                <w:rFonts w:ascii="Calibri" w:hAnsi="Calibri"/>
                <w:color w:val="000000"/>
                <w:szCs w:val="20"/>
              </w:rPr>
              <w:t>44 to 54 Watt Street Light LED replacing 100 Watt High Pressure Sodium</w:t>
            </w:r>
          </w:p>
        </w:tc>
      </w:tr>
      <w:tr w:rsidR="006C1961" w:rsidRPr="00800706" w14:paraId="6E171D8E" w14:textId="77777777" w:rsidTr="006C1961">
        <w:trPr>
          <w:trHeight w:val="243"/>
        </w:trPr>
        <w:tc>
          <w:tcPr>
            <w:tcW w:w="540" w:type="pct"/>
          </w:tcPr>
          <w:p w14:paraId="0289388C" w14:textId="77777777" w:rsidR="006C1961" w:rsidRPr="00350BF1" w:rsidRDefault="006C1961" w:rsidP="006C1961">
            <w:pPr>
              <w:rPr>
                <w:rFonts w:cstheme="minorHAnsi"/>
                <w:szCs w:val="20"/>
              </w:rPr>
            </w:pPr>
          </w:p>
        </w:tc>
        <w:tc>
          <w:tcPr>
            <w:tcW w:w="539" w:type="pct"/>
          </w:tcPr>
          <w:p w14:paraId="654B06C8" w14:textId="77777777" w:rsidR="006C1961" w:rsidRPr="00350BF1" w:rsidRDefault="006C1961" w:rsidP="006C1961">
            <w:pPr>
              <w:rPr>
                <w:rFonts w:cstheme="minorHAnsi"/>
                <w:szCs w:val="20"/>
              </w:rPr>
            </w:pPr>
          </w:p>
        </w:tc>
        <w:tc>
          <w:tcPr>
            <w:tcW w:w="555" w:type="pct"/>
          </w:tcPr>
          <w:p w14:paraId="0A502225" w14:textId="6B8CBC48" w:rsidR="006C1961" w:rsidRPr="00350BF1" w:rsidRDefault="006C1961" w:rsidP="006C1961">
            <w:pPr>
              <w:rPr>
                <w:rFonts w:cstheme="minorHAnsi"/>
                <w:szCs w:val="20"/>
              </w:rPr>
            </w:pPr>
            <w:r>
              <w:rPr>
                <w:rFonts w:cstheme="minorHAnsi"/>
                <w:szCs w:val="20"/>
              </w:rPr>
              <w:t>LT-24820</w:t>
            </w:r>
          </w:p>
        </w:tc>
        <w:tc>
          <w:tcPr>
            <w:tcW w:w="529" w:type="pct"/>
          </w:tcPr>
          <w:p w14:paraId="3F3A96BF" w14:textId="77777777" w:rsidR="006C1961" w:rsidRPr="00350BF1" w:rsidRDefault="006C1961" w:rsidP="006C1961">
            <w:pPr>
              <w:rPr>
                <w:rFonts w:cstheme="minorHAnsi"/>
                <w:szCs w:val="20"/>
              </w:rPr>
            </w:pPr>
          </w:p>
        </w:tc>
        <w:tc>
          <w:tcPr>
            <w:tcW w:w="2837" w:type="pct"/>
            <w:vAlign w:val="bottom"/>
          </w:tcPr>
          <w:p w14:paraId="45B5E4CB" w14:textId="2DCA6434" w:rsidR="006C1961" w:rsidRPr="00920905" w:rsidRDefault="006C1961" w:rsidP="006C1961">
            <w:r>
              <w:rPr>
                <w:rFonts w:ascii="Calibri" w:hAnsi="Calibri"/>
                <w:color w:val="000000"/>
                <w:szCs w:val="20"/>
              </w:rPr>
              <w:t>55 to 90 Watt Street Light LED replacing 150 Watt High Pressure Sodium</w:t>
            </w:r>
          </w:p>
        </w:tc>
      </w:tr>
      <w:tr w:rsidR="006C1961" w:rsidRPr="00800706" w14:paraId="1A252A53" w14:textId="77777777" w:rsidTr="006C1961">
        <w:trPr>
          <w:trHeight w:val="243"/>
        </w:trPr>
        <w:tc>
          <w:tcPr>
            <w:tcW w:w="540" w:type="pct"/>
          </w:tcPr>
          <w:p w14:paraId="05B90774" w14:textId="77777777" w:rsidR="006C1961" w:rsidRPr="00350BF1" w:rsidRDefault="006C1961" w:rsidP="006C1961">
            <w:pPr>
              <w:rPr>
                <w:rFonts w:cstheme="minorHAnsi"/>
                <w:szCs w:val="20"/>
              </w:rPr>
            </w:pPr>
          </w:p>
        </w:tc>
        <w:tc>
          <w:tcPr>
            <w:tcW w:w="539" w:type="pct"/>
          </w:tcPr>
          <w:p w14:paraId="265FA08B" w14:textId="77777777" w:rsidR="006C1961" w:rsidRPr="00350BF1" w:rsidRDefault="006C1961" w:rsidP="006C1961">
            <w:pPr>
              <w:rPr>
                <w:rFonts w:cstheme="minorHAnsi"/>
                <w:szCs w:val="20"/>
              </w:rPr>
            </w:pPr>
          </w:p>
        </w:tc>
        <w:tc>
          <w:tcPr>
            <w:tcW w:w="555" w:type="pct"/>
          </w:tcPr>
          <w:p w14:paraId="3D9EBF33" w14:textId="11201995" w:rsidR="006C1961" w:rsidRPr="00350BF1" w:rsidRDefault="006C1961" w:rsidP="006C1961">
            <w:pPr>
              <w:rPr>
                <w:rFonts w:cstheme="minorHAnsi"/>
                <w:szCs w:val="20"/>
              </w:rPr>
            </w:pPr>
            <w:r>
              <w:rPr>
                <w:rFonts w:cstheme="minorHAnsi"/>
                <w:szCs w:val="20"/>
              </w:rPr>
              <w:t>LT-78130</w:t>
            </w:r>
          </w:p>
        </w:tc>
        <w:tc>
          <w:tcPr>
            <w:tcW w:w="529" w:type="pct"/>
          </w:tcPr>
          <w:p w14:paraId="0E19E50B" w14:textId="77777777" w:rsidR="006C1961" w:rsidRPr="00350BF1" w:rsidRDefault="006C1961" w:rsidP="006C1961">
            <w:pPr>
              <w:rPr>
                <w:rFonts w:cstheme="minorHAnsi"/>
                <w:szCs w:val="20"/>
              </w:rPr>
            </w:pPr>
          </w:p>
        </w:tc>
        <w:tc>
          <w:tcPr>
            <w:tcW w:w="2837" w:type="pct"/>
            <w:vAlign w:val="bottom"/>
          </w:tcPr>
          <w:p w14:paraId="12747E7D" w14:textId="799B1F32" w:rsidR="006C1961" w:rsidRPr="00920905" w:rsidRDefault="006C1961" w:rsidP="006C1961">
            <w:r>
              <w:rPr>
                <w:rFonts w:ascii="Calibri" w:hAnsi="Calibri"/>
                <w:color w:val="000000"/>
                <w:szCs w:val="20"/>
              </w:rPr>
              <w:t>91 to 130 Watt Street Light LED replacing 200 Watt High Pressure Sodium</w:t>
            </w:r>
          </w:p>
        </w:tc>
      </w:tr>
      <w:tr w:rsidR="006C1961" w:rsidRPr="00800706" w14:paraId="019D2E3E" w14:textId="77777777" w:rsidTr="006C1961">
        <w:trPr>
          <w:trHeight w:val="243"/>
        </w:trPr>
        <w:tc>
          <w:tcPr>
            <w:tcW w:w="540" w:type="pct"/>
          </w:tcPr>
          <w:p w14:paraId="76353686" w14:textId="77777777" w:rsidR="006C1961" w:rsidRPr="00350BF1" w:rsidRDefault="006C1961" w:rsidP="006C1961">
            <w:pPr>
              <w:rPr>
                <w:rFonts w:cstheme="minorHAnsi"/>
                <w:szCs w:val="20"/>
              </w:rPr>
            </w:pPr>
          </w:p>
        </w:tc>
        <w:tc>
          <w:tcPr>
            <w:tcW w:w="539" w:type="pct"/>
          </w:tcPr>
          <w:p w14:paraId="7279A312" w14:textId="77777777" w:rsidR="006C1961" w:rsidRPr="00350BF1" w:rsidRDefault="006C1961" w:rsidP="006C1961">
            <w:pPr>
              <w:rPr>
                <w:rFonts w:cstheme="minorHAnsi"/>
                <w:szCs w:val="20"/>
              </w:rPr>
            </w:pPr>
          </w:p>
        </w:tc>
        <w:tc>
          <w:tcPr>
            <w:tcW w:w="555" w:type="pct"/>
          </w:tcPr>
          <w:p w14:paraId="3F71D510" w14:textId="178233AF" w:rsidR="006C1961" w:rsidRPr="00350BF1" w:rsidRDefault="006C1961" w:rsidP="006C1961">
            <w:pPr>
              <w:rPr>
                <w:rFonts w:cstheme="minorHAnsi"/>
                <w:szCs w:val="20"/>
              </w:rPr>
            </w:pPr>
            <w:r>
              <w:rPr>
                <w:rFonts w:cstheme="minorHAnsi"/>
                <w:szCs w:val="20"/>
              </w:rPr>
              <w:t>LT-35164</w:t>
            </w:r>
          </w:p>
        </w:tc>
        <w:tc>
          <w:tcPr>
            <w:tcW w:w="529" w:type="pct"/>
          </w:tcPr>
          <w:p w14:paraId="0D079378" w14:textId="77777777" w:rsidR="006C1961" w:rsidRPr="00350BF1" w:rsidRDefault="006C1961" w:rsidP="006C1961">
            <w:pPr>
              <w:rPr>
                <w:rFonts w:cstheme="minorHAnsi"/>
                <w:szCs w:val="20"/>
              </w:rPr>
            </w:pPr>
          </w:p>
        </w:tc>
        <w:tc>
          <w:tcPr>
            <w:tcW w:w="2837" w:type="pct"/>
            <w:vAlign w:val="bottom"/>
          </w:tcPr>
          <w:p w14:paraId="76B10F19" w14:textId="1B2BE4B6" w:rsidR="006C1961" w:rsidRPr="00920905" w:rsidRDefault="006C1961" w:rsidP="006C1961">
            <w:r>
              <w:rPr>
                <w:rFonts w:ascii="Calibri" w:hAnsi="Calibri"/>
                <w:color w:val="000000"/>
                <w:szCs w:val="20"/>
              </w:rPr>
              <w:t>131 to 190 Watt Street Light LED replacing 250 Watt High Pressure Sodium</w:t>
            </w:r>
          </w:p>
        </w:tc>
      </w:tr>
      <w:tr w:rsidR="006C1961" w:rsidRPr="00800706" w14:paraId="29A5866B" w14:textId="77777777" w:rsidTr="006C1961">
        <w:trPr>
          <w:trHeight w:val="243"/>
        </w:trPr>
        <w:tc>
          <w:tcPr>
            <w:tcW w:w="540" w:type="pct"/>
          </w:tcPr>
          <w:p w14:paraId="1F7E4F25" w14:textId="77777777" w:rsidR="006C1961" w:rsidRPr="00350BF1" w:rsidRDefault="006C1961" w:rsidP="006C1961">
            <w:pPr>
              <w:rPr>
                <w:rFonts w:cstheme="minorHAnsi"/>
                <w:szCs w:val="20"/>
              </w:rPr>
            </w:pPr>
          </w:p>
        </w:tc>
        <w:tc>
          <w:tcPr>
            <w:tcW w:w="539" w:type="pct"/>
          </w:tcPr>
          <w:p w14:paraId="4BAF0972" w14:textId="77777777" w:rsidR="006C1961" w:rsidRPr="00350BF1" w:rsidRDefault="006C1961" w:rsidP="006C1961">
            <w:pPr>
              <w:rPr>
                <w:rFonts w:cstheme="minorHAnsi"/>
                <w:szCs w:val="20"/>
              </w:rPr>
            </w:pPr>
          </w:p>
        </w:tc>
        <w:tc>
          <w:tcPr>
            <w:tcW w:w="555" w:type="pct"/>
          </w:tcPr>
          <w:p w14:paraId="150A2D70" w14:textId="79059025" w:rsidR="006C1961" w:rsidRPr="00350BF1" w:rsidRDefault="006C1961" w:rsidP="006C1961">
            <w:pPr>
              <w:rPr>
                <w:rFonts w:cstheme="minorHAnsi"/>
                <w:szCs w:val="20"/>
              </w:rPr>
            </w:pPr>
            <w:r>
              <w:rPr>
                <w:rFonts w:cstheme="minorHAnsi"/>
                <w:szCs w:val="20"/>
              </w:rPr>
              <w:t>LT-61338</w:t>
            </w:r>
          </w:p>
        </w:tc>
        <w:tc>
          <w:tcPr>
            <w:tcW w:w="529" w:type="pct"/>
          </w:tcPr>
          <w:p w14:paraId="427DDF0E" w14:textId="77777777" w:rsidR="006C1961" w:rsidRPr="00350BF1" w:rsidRDefault="006C1961" w:rsidP="006C1961">
            <w:pPr>
              <w:rPr>
                <w:rFonts w:cstheme="minorHAnsi"/>
                <w:szCs w:val="20"/>
              </w:rPr>
            </w:pPr>
          </w:p>
        </w:tc>
        <w:tc>
          <w:tcPr>
            <w:tcW w:w="2837" w:type="pct"/>
            <w:vAlign w:val="bottom"/>
          </w:tcPr>
          <w:p w14:paraId="71E2ECDB" w14:textId="43D5CA72" w:rsidR="006C1961" w:rsidRPr="00920905" w:rsidRDefault="006C1961" w:rsidP="006C1961">
            <w:r>
              <w:rPr>
                <w:rFonts w:ascii="Calibri" w:hAnsi="Calibri"/>
                <w:color w:val="000000"/>
                <w:szCs w:val="20"/>
              </w:rPr>
              <w:t>191 to 222 Watt Street Light LED replacing 310 Watt High Pressure Sodium</w:t>
            </w:r>
          </w:p>
        </w:tc>
      </w:tr>
      <w:tr w:rsidR="006C1961" w:rsidRPr="00800706" w14:paraId="5655A1A7" w14:textId="77777777" w:rsidTr="006C1961">
        <w:trPr>
          <w:trHeight w:val="243"/>
        </w:trPr>
        <w:tc>
          <w:tcPr>
            <w:tcW w:w="540" w:type="pct"/>
          </w:tcPr>
          <w:p w14:paraId="74F0040E" w14:textId="77777777" w:rsidR="006C1961" w:rsidRPr="00350BF1" w:rsidRDefault="006C1961" w:rsidP="006C1961">
            <w:pPr>
              <w:rPr>
                <w:rFonts w:cstheme="minorHAnsi"/>
                <w:szCs w:val="20"/>
              </w:rPr>
            </w:pPr>
          </w:p>
        </w:tc>
        <w:tc>
          <w:tcPr>
            <w:tcW w:w="539" w:type="pct"/>
          </w:tcPr>
          <w:p w14:paraId="36D88918" w14:textId="77777777" w:rsidR="006C1961" w:rsidRPr="00350BF1" w:rsidRDefault="006C1961" w:rsidP="006C1961">
            <w:pPr>
              <w:rPr>
                <w:rFonts w:cstheme="minorHAnsi"/>
                <w:szCs w:val="20"/>
              </w:rPr>
            </w:pPr>
          </w:p>
        </w:tc>
        <w:tc>
          <w:tcPr>
            <w:tcW w:w="555" w:type="pct"/>
          </w:tcPr>
          <w:p w14:paraId="2C1028E0" w14:textId="6577D7E5" w:rsidR="006C1961" w:rsidRPr="00350BF1" w:rsidRDefault="006C1961" w:rsidP="006C1961">
            <w:pPr>
              <w:rPr>
                <w:rFonts w:cstheme="minorHAnsi"/>
                <w:szCs w:val="20"/>
              </w:rPr>
            </w:pPr>
            <w:r>
              <w:rPr>
                <w:rFonts w:cstheme="minorHAnsi"/>
                <w:szCs w:val="20"/>
              </w:rPr>
              <w:t>LT-81983</w:t>
            </w:r>
          </w:p>
        </w:tc>
        <w:tc>
          <w:tcPr>
            <w:tcW w:w="529" w:type="pct"/>
          </w:tcPr>
          <w:p w14:paraId="02FCD3F9" w14:textId="77777777" w:rsidR="006C1961" w:rsidRPr="00350BF1" w:rsidRDefault="006C1961" w:rsidP="006C1961">
            <w:pPr>
              <w:rPr>
                <w:rFonts w:cstheme="minorHAnsi"/>
                <w:szCs w:val="20"/>
              </w:rPr>
            </w:pPr>
          </w:p>
        </w:tc>
        <w:tc>
          <w:tcPr>
            <w:tcW w:w="2837" w:type="pct"/>
            <w:vAlign w:val="bottom"/>
          </w:tcPr>
          <w:p w14:paraId="385CAC95" w14:textId="36BB6D49" w:rsidR="006C1961" w:rsidRPr="00920905" w:rsidRDefault="006C1961" w:rsidP="006C1961">
            <w:r>
              <w:rPr>
                <w:rFonts w:ascii="Calibri" w:hAnsi="Calibri"/>
                <w:color w:val="000000"/>
                <w:szCs w:val="20"/>
              </w:rPr>
              <w:t>223 to 260 Watt Street Light LED replacing 400 Watt High Pressure Sodium</w:t>
            </w:r>
          </w:p>
        </w:tc>
      </w:tr>
      <w:tr w:rsidR="006C1961" w:rsidRPr="00800706" w14:paraId="32E0C705" w14:textId="77777777" w:rsidTr="006C1961">
        <w:trPr>
          <w:trHeight w:val="243"/>
        </w:trPr>
        <w:tc>
          <w:tcPr>
            <w:tcW w:w="540" w:type="pct"/>
          </w:tcPr>
          <w:p w14:paraId="16C7EC78" w14:textId="77777777" w:rsidR="006C1961" w:rsidRPr="00350BF1" w:rsidRDefault="006C1961" w:rsidP="006C1961">
            <w:pPr>
              <w:rPr>
                <w:rFonts w:cstheme="minorHAnsi"/>
                <w:szCs w:val="20"/>
              </w:rPr>
            </w:pPr>
          </w:p>
        </w:tc>
        <w:tc>
          <w:tcPr>
            <w:tcW w:w="539" w:type="pct"/>
          </w:tcPr>
          <w:p w14:paraId="0EC78599" w14:textId="77777777" w:rsidR="006C1961" w:rsidRPr="00350BF1" w:rsidRDefault="006C1961" w:rsidP="006C1961">
            <w:pPr>
              <w:rPr>
                <w:rFonts w:cstheme="minorHAnsi"/>
                <w:szCs w:val="20"/>
              </w:rPr>
            </w:pPr>
          </w:p>
        </w:tc>
        <w:tc>
          <w:tcPr>
            <w:tcW w:w="555" w:type="pct"/>
          </w:tcPr>
          <w:p w14:paraId="175CF56F" w14:textId="41A26128" w:rsidR="006C1961" w:rsidRPr="00350BF1" w:rsidRDefault="006C1961" w:rsidP="006C1961">
            <w:pPr>
              <w:rPr>
                <w:rFonts w:cstheme="minorHAnsi"/>
                <w:szCs w:val="20"/>
              </w:rPr>
            </w:pPr>
            <w:r>
              <w:rPr>
                <w:rFonts w:cstheme="minorHAnsi"/>
                <w:szCs w:val="20"/>
              </w:rPr>
              <w:t>LT-94198</w:t>
            </w:r>
          </w:p>
        </w:tc>
        <w:tc>
          <w:tcPr>
            <w:tcW w:w="529" w:type="pct"/>
          </w:tcPr>
          <w:p w14:paraId="6440554D" w14:textId="77777777" w:rsidR="006C1961" w:rsidRPr="00350BF1" w:rsidRDefault="006C1961" w:rsidP="006C1961">
            <w:pPr>
              <w:rPr>
                <w:rFonts w:cstheme="minorHAnsi"/>
                <w:szCs w:val="20"/>
              </w:rPr>
            </w:pPr>
          </w:p>
        </w:tc>
        <w:tc>
          <w:tcPr>
            <w:tcW w:w="2837" w:type="pct"/>
            <w:vAlign w:val="bottom"/>
          </w:tcPr>
          <w:p w14:paraId="13154ABC" w14:textId="23AAB122" w:rsidR="006C1961" w:rsidRPr="00920905" w:rsidRDefault="006C1961" w:rsidP="006C1961">
            <w:r>
              <w:rPr>
                <w:rFonts w:ascii="Calibri" w:hAnsi="Calibri"/>
                <w:color w:val="000000"/>
                <w:szCs w:val="20"/>
              </w:rPr>
              <w:t>29 to 43 Watt Street Light LED replacing 70 Watt Pulse Start Metal Halide</w:t>
            </w:r>
          </w:p>
        </w:tc>
      </w:tr>
      <w:tr w:rsidR="006C1961" w:rsidRPr="00800706" w14:paraId="18DAC8FB" w14:textId="77777777" w:rsidTr="006C1961">
        <w:trPr>
          <w:trHeight w:val="243"/>
        </w:trPr>
        <w:tc>
          <w:tcPr>
            <w:tcW w:w="540" w:type="pct"/>
          </w:tcPr>
          <w:p w14:paraId="600DAF98" w14:textId="77777777" w:rsidR="006C1961" w:rsidRPr="00350BF1" w:rsidRDefault="006C1961" w:rsidP="006C1961">
            <w:pPr>
              <w:rPr>
                <w:rFonts w:cstheme="minorHAnsi"/>
                <w:szCs w:val="20"/>
              </w:rPr>
            </w:pPr>
          </w:p>
        </w:tc>
        <w:tc>
          <w:tcPr>
            <w:tcW w:w="539" w:type="pct"/>
          </w:tcPr>
          <w:p w14:paraId="08164CA3" w14:textId="77777777" w:rsidR="006C1961" w:rsidRPr="00350BF1" w:rsidRDefault="006C1961" w:rsidP="006C1961">
            <w:pPr>
              <w:rPr>
                <w:rFonts w:cstheme="minorHAnsi"/>
                <w:szCs w:val="20"/>
              </w:rPr>
            </w:pPr>
          </w:p>
        </w:tc>
        <w:tc>
          <w:tcPr>
            <w:tcW w:w="555" w:type="pct"/>
          </w:tcPr>
          <w:p w14:paraId="5A86CAB3" w14:textId="0D7603C4" w:rsidR="006C1961" w:rsidRPr="00350BF1" w:rsidRDefault="006C1961" w:rsidP="006C1961">
            <w:pPr>
              <w:rPr>
                <w:rFonts w:cstheme="minorHAnsi"/>
                <w:szCs w:val="20"/>
              </w:rPr>
            </w:pPr>
            <w:r>
              <w:rPr>
                <w:rFonts w:cstheme="minorHAnsi"/>
                <w:szCs w:val="20"/>
              </w:rPr>
              <w:t>LT-18053</w:t>
            </w:r>
          </w:p>
        </w:tc>
        <w:tc>
          <w:tcPr>
            <w:tcW w:w="529" w:type="pct"/>
          </w:tcPr>
          <w:p w14:paraId="001B2BCB" w14:textId="77777777" w:rsidR="006C1961" w:rsidRPr="00350BF1" w:rsidRDefault="006C1961" w:rsidP="006C1961">
            <w:pPr>
              <w:rPr>
                <w:rFonts w:cstheme="minorHAnsi"/>
                <w:szCs w:val="20"/>
              </w:rPr>
            </w:pPr>
          </w:p>
        </w:tc>
        <w:tc>
          <w:tcPr>
            <w:tcW w:w="2837" w:type="pct"/>
            <w:vAlign w:val="bottom"/>
          </w:tcPr>
          <w:p w14:paraId="2D6BBA67" w14:textId="2DE3DBBC" w:rsidR="006C1961" w:rsidRPr="00920905" w:rsidRDefault="006C1961" w:rsidP="006C1961">
            <w:r>
              <w:rPr>
                <w:rFonts w:ascii="Calibri" w:hAnsi="Calibri"/>
                <w:color w:val="000000"/>
                <w:szCs w:val="20"/>
              </w:rPr>
              <w:t>44 to 54 Watt Street Light LED replacing 100 Watt Pulse Start Metal Halide</w:t>
            </w:r>
          </w:p>
        </w:tc>
      </w:tr>
      <w:tr w:rsidR="006C1961" w:rsidRPr="00800706" w14:paraId="4AE689A8" w14:textId="77777777" w:rsidTr="006C1961">
        <w:trPr>
          <w:trHeight w:val="243"/>
        </w:trPr>
        <w:tc>
          <w:tcPr>
            <w:tcW w:w="540" w:type="pct"/>
          </w:tcPr>
          <w:p w14:paraId="698D1A0A" w14:textId="77777777" w:rsidR="006C1961" w:rsidRPr="00350BF1" w:rsidRDefault="006C1961" w:rsidP="006C1961">
            <w:pPr>
              <w:rPr>
                <w:rFonts w:cstheme="minorHAnsi"/>
                <w:szCs w:val="20"/>
              </w:rPr>
            </w:pPr>
          </w:p>
        </w:tc>
        <w:tc>
          <w:tcPr>
            <w:tcW w:w="539" w:type="pct"/>
          </w:tcPr>
          <w:p w14:paraId="652CD43D" w14:textId="77777777" w:rsidR="006C1961" w:rsidRPr="00350BF1" w:rsidRDefault="006C1961" w:rsidP="006C1961">
            <w:pPr>
              <w:rPr>
                <w:rFonts w:cstheme="minorHAnsi"/>
                <w:szCs w:val="20"/>
              </w:rPr>
            </w:pPr>
          </w:p>
        </w:tc>
        <w:tc>
          <w:tcPr>
            <w:tcW w:w="555" w:type="pct"/>
          </w:tcPr>
          <w:p w14:paraId="03D70380" w14:textId="037B2D94" w:rsidR="006C1961" w:rsidRPr="00350BF1" w:rsidRDefault="006C1961" w:rsidP="006C1961">
            <w:pPr>
              <w:rPr>
                <w:rFonts w:cstheme="minorHAnsi"/>
                <w:szCs w:val="20"/>
              </w:rPr>
            </w:pPr>
            <w:r>
              <w:rPr>
                <w:rFonts w:cstheme="minorHAnsi"/>
                <w:szCs w:val="20"/>
              </w:rPr>
              <w:t>LT-39353</w:t>
            </w:r>
          </w:p>
        </w:tc>
        <w:tc>
          <w:tcPr>
            <w:tcW w:w="529" w:type="pct"/>
          </w:tcPr>
          <w:p w14:paraId="6AAE0915" w14:textId="77777777" w:rsidR="006C1961" w:rsidRPr="00350BF1" w:rsidRDefault="006C1961" w:rsidP="006C1961">
            <w:pPr>
              <w:rPr>
                <w:rFonts w:cstheme="minorHAnsi"/>
                <w:szCs w:val="20"/>
              </w:rPr>
            </w:pPr>
          </w:p>
        </w:tc>
        <w:tc>
          <w:tcPr>
            <w:tcW w:w="2837" w:type="pct"/>
            <w:vAlign w:val="bottom"/>
          </w:tcPr>
          <w:p w14:paraId="319F64B0" w14:textId="3384C7A2" w:rsidR="006C1961" w:rsidRPr="00920905" w:rsidRDefault="006C1961" w:rsidP="006C1961">
            <w:r>
              <w:rPr>
                <w:rFonts w:ascii="Calibri" w:hAnsi="Calibri"/>
                <w:color w:val="000000"/>
                <w:szCs w:val="20"/>
              </w:rPr>
              <w:t>55 to 90 Watt Street Light LED replacing 150 Watt Pulse Start Metal Halide</w:t>
            </w:r>
          </w:p>
        </w:tc>
      </w:tr>
      <w:tr w:rsidR="006C1961" w:rsidRPr="00800706" w14:paraId="713A6DA9" w14:textId="77777777" w:rsidTr="006C1961">
        <w:trPr>
          <w:trHeight w:val="243"/>
        </w:trPr>
        <w:tc>
          <w:tcPr>
            <w:tcW w:w="540" w:type="pct"/>
          </w:tcPr>
          <w:p w14:paraId="1A764830" w14:textId="77777777" w:rsidR="006C1961" w:rsidRPr="00350BF1" w:rsidRDefault="006C1961" w:rsidP="006C1961">
            <w:pPr>
              <w:rPr>
                <w:rFonts w:cstheme="minorHAnsi"/>
                <w:szCs w:val="20"/>
              </w:rPr>
            </w:pPr>
          </w:p>
        </w:tc>
        <w:tc>
          <w:tcPr>
            <w:tcW w:w="539" w:type="pct"/>
          </w:tcPr>
          <w:p w14:paraId="46BC10F6" w14:textId="77777777" w:rsidR="006C1961" w:rsidRPr="00350BF1" w:rsidRDefault="006C1961" w:rsidP="006C1961">
            <w:pPr>
              <w:rPr>
                <w:rFonts w:cstheme="minorHAnsi"/>
                <w:szCs w:val="20"/>
              </w:rPr>
            </w:pPr>
          </w:p>
        </w:tc>
        <w:tc>
          <w:tcPr>
            <w:tcW w:w="555" w:type="pct"/>
          </w:tcPr>
          <w:p w14:paraId="37E377B2" w14:textId="27904329" w:rsidR="006C1961" w:rsidRPr="00350BF1" w:rsidRDefault="006C1961" w:rsidP="006C1961">
            <w:pPr>
              <w:rPr>
                <w:rFonts w:cstheme="minorHAnsi"/>
                <w:szCs w:val="20"/>
              </w:rPr>
            </w:pPr>
            <w:r>
              <w:rPr>
                <w:rFonts w:cstheme="minorHAnsi"/>
                <w:szCs w:val="20"/>
              </w:rPr>
              <w:t>LT-59292</w:t>
            </w:r>
          </w:p>
        </w:tc>
        <w:tc>
          <w:tcPr>
            <w:tcW w:w="529" w:type="pct"/>
          </w:tcPr>
          <w:p w14:paraId="2C73C8B3" w14:textId="77777777" w:rsidR="006C1961" w:rsidRPr="00350BF1" w:rsidRDefault="006C1961" w:rsidP="006C1961">
            <w:pPr>
              <w:rPr>
                <w:rFonts w:cstheme="minorHAnsi"/>
                <w:szCs w:val="20"/>
              </w:rPr>
            </w:pPr>
          </w:p>
        </w:tc>
        <w:tc>
          <w:tcPr>
            <w:tcW w:w="2837" w:type="pct"/>
            <w:vAlign w:val="bottom"/>
          </w:tcPr>
          <w:p w14:paraId="70E7371E" w14:textId="6A7B9A68" w:rsidR="006C1961" w:rsidRPr="00920905" w:rsidRDefault="006C1961" w:rsidP="006C1961">
            <w:r>
              <w:rPr>
                <w:rFonts w:ascii="Calibri" w:hAnsi="Calibri"/>
                <w:color w:val="000000"/>
                <w:szCs w:val="20"/>
              </w:rPr>
              <w:t>55 to 90 Watt Street Light LED replacing 175 Watt Pulse Start Metal Halide</w:t>
            </w:r>
          </w:p>
        </w:tc>
      </w:tr>
      <w:tr w:rsidR="006C1961" w:rsidRPr="00800706" w14:paraId="442223FD" w14:textId="77777777" w:rsidTr="006C1961">
        <w:trPr>
          <w:trHeight w:val="243"/>
        </w:trPr>
        <w:tc>
          <w:tcPr>
            <w:tcW w:w="540" w:type="pct"/>
          </w:tcPr>
          <w:p w14:paraId="68450DCA" w14:textId="77777777" w:rsidR="006C1961" w:rsidRPr="00350BF1" w:rsidRDefault="006C1961" w:rsidP="006C1961">
            <w:pPr>
              <w:rPr>
                <w:rFonts w:cstheme="minorHAnsi"/>
                <w:szCs w:val="20"/>
              </w:rPr>
            </w:pPr>
          </w:p>
        </w:tc>
        <w:tc>
          <w:tcPr>
            <w:tcW w:w="539" w:type="pct"/>
          </w:tcPr>
          <w:p w14:paraId="3C2EF5AB" w14:textId="77777777" w:rsidR="006C1961" w:rsidRPr="00350BF1" w:rsidRDefault="006C1961" w:rsidP="006C1961">
            <w:pPr>
              <w:rPr>
                <w:rFonts w:cstheme="minorHAnsi"/>
                <w:szCs w:val="20"/>
              </w:rPr>
            </w:pPr>
          </w:p>
        </w:tc>
        <w:tc>
          <w:tcPr>
            <w:tcW w:w="555" w:type="pct"/>
          </w:tcPr>
          <w:p w14:paraId="7093818D" w14:textId="646D3ECE" w:rsidR="006C1961" w:rsidRPr="00350BF1" w:rsidRDefault="006C1961" w:rsidP="006C1961">
            <w:pPr>
              <w:rPr>
                <w:rFonts w:cstheme="minorHAnsi"/>
                <w:szCs w:val="20"/>
              </w:rPr>
            </w:pPr>
            <w:r>
              <w:rPr>
                <w:rFonts w:cstheme="minorHAnsi"/>
                <w:szCs w:val="20"/>
              </w:rPr>
              <w:t>LT-35035</w:t>
            </w:r>
          </w:p>
        </w:tc>
        <w:tc>
          <w:tcPr>
            <w:tcW w:w="529" w:type="pct"/>
          </w:tcPr>
          <w:p w14:paraId="65DDF5A8" w14:textId="77777777" w:rsidR="006C1961" w:rsidRPr="00350BF1" w:rsidRDefault="006C1961" w:rsidP="006C1961">
            <w:pPr>
              <w:rPr>
                <w:rFonts w:cstheme="minorHAnsi"/>
                <w:szCs w:val="20"/>
              </w:rPr>
            </w:pPr>
          </w:p>
        </w:tc>
        <w:tc>
          <w:tcPr>
            <w:tcW w:w="2837" w:type="pct"/>
            <w:vAlign w:val="bottom"/>
          </w:tcPr>
          <w:p w14:paraId="0F261C8E" w14:textId="711DC67F" w:rsidR="006C1961" w:rsidRPr="00920905" w:rsidRDefault="006C1961" w:rsidP="006C1961">
            <w:r>
              <w:rPr>
                <w:rFonts w:ascii="Calibri" w:hAnsi="Calibri"/>
                <w:color w:val="000000"/>
                <w:szCs w:val="20"/>
              </w:rPr>
              <w:t>91 to 130 Watt Street Light LED replacing 250 Watt Pulse Start Metal Halide</w:t>
            </w:r>
          </w:p>
        </w:tc>
      </w:tr>
      <w:tr w:rsidR="006C1961" w:rsidRPr="00800706" w14:paraId="688362A7" w14:textId="77777777" w:rsidTr="006C1961">
        <w:trPr>
          <w:trHeight w:val="243"/>
        </w:trPr>
        <w:tc>
          <w:tcPr>
            <w:tcW w:w="540" w:type="pct"/>
          </w:tcPr>
          <w:p w14:paraId="67E31279" w14:textId="77777777" w:rsidR="006C1961" w:rsidRPr="00350BF1" w:rsidRDefault="006C1961" w:rsidP="006C1961">
            <w:pPr>
              <w:rPr>
                <w:rFonts w:cstheme="minorHAnsi"/>
                <w:szCs w:val="20"/>
              </w:rPr>
            </w:pPr>
          </w:p>
        </w:tc>
        <w:tc>
          <w:tcPr>
            <w:tcW w:w="539" w:type="pct"/>
          </w:tcPr>
          <w:p w14:paraId="0D489FE0" w14:textId="77777777" w:rsidR="006C1961" w:rsidRPr="00350BF1" w:rsidRDefault="006C1961" w:rsidP="006C1961">
            <w:pPr>
              <w:rPr>
                <w:rFonts w:cstheme="minorHAnsi"/>
                <w:szCs w:val="20"/>
              </w:rPr>
            </w:pPr>
          </w:p>
        </w:tc>
        <w:tc>
          <w:tcPr>
            <w:tcW w:w="555" w:type="pct"/>
          </w:tcPr>
          <w:p w14:paraId="362A07C7" w14:textId="4E0F468B" w:rsidR="006C1961" w:rsidRPr="00350BF1" w:rsidRDefault="006C1961" w:rsidP="006C1961">
            <w:pPr>
              <w:rPr>
                <w:rFonts w:cstheme="minorHAnsi"/>
                <w:szCs w:val="20"/>
              </w:rPr>
            </w:pPr>
            <w:r>
              <w:rPr>
                <w:rFonts w:cstheme="minorHAnsi"/>
                <w:szCs w:val="20"/>
              </w:rPr>
              <w:t>LT-46736</w:t>
            </w:r>
          </w:p>
        </w:tc>
        <w:tc>
          <w:tcPr>
            <w:tcW w:w="529" w:type="pct"/>
          </w:tcPr>
          <w:p w14:paraId="05792800" w14:textId="77777777" w:rsidR="006C1961" w:rsidRPr="00350BF1" w:rsidRDefault="006C1961" w:rsidP="006C1961">
            <w:pPr>
              <w:rPr>
                <w:rFonts w:cstheme="minorHAnsi"/>
                <w:szCs w:val="20"/>
              </w:rPr>
            </w:pPr>
          </w:p>
        </w:tc>
        <w:tc>
          <w:tcPr>
            <w:tcW w:w="2837" w:type="pct"/>
            <w:vAlign w:val="bottom"/>
          </w:tcPr>
          <w:p w14:paraId="14003F26" w14:textId="3B3F0794" w:rsidR="006C1961" w:rsidRPr="00920905" w:rsidRDefault="006C1961" w:rsidP="006C1961">
            <w:r>
              <w:rPr>
                <w:rFonts w:ascii="Calibri" w:hAnsi="Calibri"/>
                <w:color w:val="000000"/>
                <w:szCs w:val="20"/>
              </w:rPr>
              <w:t>131 to 190 Watt Street Light LED replacing 400 Watt Pulse Start Metal Halide</w:t>
            </w:r>
          </w:p>
        </w:tc>
      </w:tr>
    </w:tbl>
    <w:p w14:paraId="6E2823CA" w14:textId="77777777" w:rsidR="00B40B39" w:rsidRDefault="00B40B39" w:rsidP="00D10343">
      <w:pPr>
        <w:rPr>
          <w:sz w:val="20"/>
        </w:rPr>
      </w:pPr>
    </w:p>
    <w:p w14:paraId="3F2C4D58" w14:textId="3FC5A707" w:rsidR="00D10343" w:rsidRDefault="00D10343" w:rsidP="00D10343">
      <w:pPr>
        <w:rPr>
          <w:sz w:val="20"/>
        </w:rPr>
      </w:pPr>
      <w:r>
        <w:rPr>
          <w:sz w:val="20"/>
        </w:rPr>
        <w:t>Note: All MH lamp wattages &lt;150W have always been PSMH since the arc tube legs are too small to accommodate a probe starter electrode. The wattage range of 175W through 400W has been available in PSMH for over a decade and most of those earlier probe start systems have been replaced. 150W is the lowest probe start MH wattage but the ballast is a 175W one (probe: M57).The lamp is made low in voltage (110V vs 132V for 175W) which causes the lamp to operate at 150W. (</w:t>
      </w:r>
      <w:r w:rsidR="00917813">
        <w:rPr>
          <w:sz w:val="20"/>
        </w:rPr>
        <w:t>S</w:t>
      </w:r>
      <w:r>
        <w:rPr>
          <w:sz w:val="20"/>
        </w:rPr>
        <w:t>ource is Tom Harding Senior Lighting Engineer and a primary designer of PSMH, Venture Lighting (a Division of Advanced Lighting Technologies)).</w:t>
      </w:r>
    </w:p>
    <w:p w14:paraId="219FFCBE" w14:textId="77777777" w:rsidR="00D10343" w:rsidRDefault="00D10343" w:rsidP="00D10343"/>
    <w:p w14:paraId="0572CB8D" w14:textId="07D96A24" w:rsidR="00813AB8" w:rsidRPr="00813AB8" w:rsidRDefault="00D10343" w:rsidP="00813AB8">
      <w:r>
        <w:t xml:space="preserve">Measures in this work paper </w:t>
      </w:r>
      <w:r w:rsidR="00813AB8">
        <w:t xml:space="preserve">are </w:t>
      </w:r>
      <w:r>
        <w:t xml:space="preserve">available for </w:t>
      </w:r>
      <w:r w:rsidR="008E7B85">
        <w:t>SCE only</w:t>
      </w:r>
      <w:r w:rsidR="00F33397">
        <w:t xml:space="preserve"> </w:t>
      </w:r>
      <w:r>
        <w:t>climate zones</w:t>
      </w:r>
      <w:r w:rsidR="00813AB8">
        <w:t xml:space="preserve"> in all exterior applications</w:t>
      </w:r>
      <w:r>
        <w:t>.</w:t>
      </w:r>
      <w:r w:rsidR="00813AB8">
        <w:t xml:space="preserve"> </w:t>
      </w:r>
      <w:r w:rsidR="00813AB8" w:rsidRPr="00813AB8">
        <w:t xml:space="preserve">The calculation template [Attachment 1] only contains </w:t>
      </w:r>
      <w:r w:rsidR="00E10134">
        <w:t xml:space="preserve">Residential – Multifamily and </w:t>
      </w:r>
      <w:r w:rsidR="00813AB8" w:rsidRPr="00813AB8">
        <w:t>Office – Small building type which is the closest match to the previous building type Misc. Commercial</w:t>
      </w:r>
      <w:r w:rsidR="00E10134">
        <w:t>. The</w:t>
      </w:r>
      <w:r w:rsidR="00813AB8" w:rsidRPr="00813AB8">
        <w:t xml:space="preserve"> 4,</w:t>
      </w:r>
      <w:r w:rsidR="00E51B4A">
        <w:t>100</w:t>
      </w:r>
      <w:r w:rsidR="00E51B4A" w:rsidRPr="00813AB8">
        <w:t xml:space="preserve"> </w:t>
      </w:r>
      <w:r w:rsidR="00813AB8" w:rsidRPr="00813AB8">
        <w:t>dusk-to-dawn operating hours is applicable to any exterior lighting application</w:t>
      </w:r>
      <w:r w:rsidR="001602A2">
        <w:t xml:space="preserve"> controlled by a photocell for</w:t>
      </w:r>
      <w:r w:rsidR="00813AB8" w:rsidRPr="00813AB8">
        <w:t xml:space="preserve"> any building type</w:t>
      </w:r>
      <w:r w:rsidR="007959CA">
        <w:t xml:space="preserve">. </w:t>
      </w:r>
    </w:p>
    <w:p w14:paraId="1FF793C7" w14:textId="77777777" w:rsidR="00813AB8" w:rsidRDefault="00813AB8" w:rsidP="00813AB8">
      <w:pPr>
        <w:pStyle w:val="Reminders"/>
        <w:rPr>
          <w:rFonts w:asciiTheme="minorHAnsi" w:hAnsiTheme="minorHAnsi" w:cstheme="minorHAnsi"/>
          <w:i w:val="0"/>
          <w:color w:val="auto"/>
          <w:szCs w:val="22"/>
        </w:rPr>
      </w:pPr>
    </w:p>
    <w:p w14:paraId="13032DEA" w14:textId="77777777" w:rsidR="00D10343" w:rsidRDefault="00D10343" w:rsidP="00D10343">
      <w:pPr>
        <w:pStyle w:val="Reminders"/>
        <w:tabs>
          <w:tab w:val="num" w:pos="360"/>
        </w:tabs>
        <w:rPr>
          <w:rFonts w:asciiTheme="minorHAnsi" w:hAnsiTheme="minorHAnsi" w:cstheme="minorHAnsi"/>
          <w:b/>
          <w:i w:val="0"/>
          <w:color w:val="000000" w:themeColor="text1"/>
          <w:szCs w:val="22"/>
        </w:rPr>
      </w:pPr>
      <w:r>
        <w:rPr>
          <w:rFonts w:asciiTheme="minorHAnsi" w:hAnsiTheme="minorHAnsi" w:cstheme="minorHAnsi"/>
          <w:b/>
          <w:i w:val="0"/>
          <w:color w:val="000000" w:themeColor="text1"/>
          <w:szCs w:val="22"/>
        </w:rPr>
        <w:t>Application Requirements</w:t>
      </w:r>
    </w:p>
    <w:p w14:paraId="7C05365B" w14:textId="77777777" w:rsidR="00D10343" w:rsidRDefault="00D10343" w:rsidP="00D10343">
      <w:pPr>
        <w:pStyle w:val="Reminders"/>
        <w:tabs>
          <w:tab w:val="num" w:pos="360"/>
        </w:tabs>
        <w:rPr>
          <w:rFonts w:asciiTheme="minorHAnsi" w:hAnsiTheme="minorHAnsi" w:cstheme="minorHAnsi"/>
          <w:i w:val="0"/>
          <w:color w:val="000000" w:themeColor="text1"/>
          <w:szCs w:val="22"/>
        </w:rPr>
      </w:pPr>
    </w:p>
    <w:p w14:paraId="4F87FFE8" w14:textId="63E78F62" w:rsidR="00D10343" w:rsidRDefault="008E7B85" w:rsidP="00D10343">
      <w:pPr>
        <w:numPr>
          <w:ilvl w:val="0"/>
          <w:numId w:val="38"/>
        </w:numPr>
        <w:jc w:val="both"/>
        <w:rPr>
          <w:rFonts w:cstheme="minorHAnsi"/>
        </w:rPr>
      </w:pPr>
      <w:r>
        <w:rPr>
          <w:rFonts w:cstheme="minorHAnsi"/>
        </w:rPr>
        <w:t>All SCE Tariffs are allowed to receive incentives.</w:t>
      </w:r>
      <w:r w:rsidR="00D10343">
        <w:rPr>
          <w:rFonts w:cstheme="minorHAnsi"/>
        </w:rPr>
        <w:t xml:space="preserve"> </w:t>
      </w:r>
    </w:p>
    <w:p w14:paraId="2F71459E" w14:textId="77777777" w:rsidR="00D10343" w:rsidRDefault="00D10343" w:rsidP="00D10343">
      <w:pPr>
        <w:numPr>
          <w:ilvl w:val="0"/>
          <w:numId w:val="38"/>
        </w:numPr>
        <w:jc w:val="both"/>
        <w:rPr>
          <w:rFonts w:cstheme="minorHAnsi"/>
        </w:rPr>
      </w:pPr>
      <w:r>
        <w:rPr>
          <w:rFonts w:cstheme="minorHAnsi"/>
        </w:rPr>
        <w:t xml:space="preserve">The LEDs must replace high pressure sodium (HPS) or pulse start metal halide (PSMH) high intensity discharge lighting. </w:t>
      </w:r>
    </w:p>
    <w:p w14:paraId="27888C2D" w14:textId="77777777" w:rsidR="00D10343" w:rsidRDefault="00D10343" w:rsidP="00D10343">
      <w:pPr>
        <w:jc w:val="both"/>
        <w:rPr>
          <w:rFonts w:cstheme="minorHAnsi"/>
        </w:rPr>
      </w:pPr>
    </w:p>
    <w:p w14:paraId="3C7662A7" w14:textId="77777777" w:rsidR="00D10343" w:rsidRDefault="00D10343" w:rsidP="00D10343">
      <w:pPr>
        <w:jc w:val="both"/>
        <w:rPr>
          <w:rFonts w:cstheme="minorHAnsi"/>
          <w:b/>
        </w:rPr>
      </w:pPr>
      <w:r>
        <w:rPr>
          <w:rFonts w:cstheme="minorHAnsi"/>
          <w:b/>
        </w:rPr>
        <w:t>Application Recommendations</w:t>
      </w:r>
    </w:p>
    <w:p w14:paraId="24B38560" w14:textId="77777777" w:rsidR="00D10343" w:rsidRDefault="00D10343" w:rsidP="00D10343">
      <w:pPr>
        <w:jc w:val="both"/>
        <w:rPr>
          <w:rFonts w:cstheme="minorHAnsi"/>
        </w:rPr>
      </w:pPr>
      <w:r>
        <w:rPr>
          <w:rFonts w:cstheme="minorHAnsi"/>
        </w:rPr>
        <w:t xml:space="preserve">    </w:t>
      </w:r>
    </w:p>
    <w:p w14:paraId="16106C26" w14:textId="77777777" w:rsidR="00D10343" w:rsidRDefault="00D10343" w:rsidP="00D10343">
      <w:pPr>
        <w:numPr>
          <w:ilvl w:val="0"/>
          <w:numId w:val="39"/>
        </w:numPr>
        <w:jc w:val="both"/>
        <w:rPr>
          <w:rFonts w:cstheme="minorHAnsi"/>
        </w:rPr>
      </w:pPr>
      <w:r>
        <w:rPr>
          <w:rFonts w:cstheme="minorHAnsi"/>
        </w:rPr>
        <w:t xml:space="preserve">For any of these LED replacements it is recommended the customer engage a qualified lighting contractor.  </w:t>
      </w:r>
    </w:p>
    <w:p w14:paraId="0F11B118" w14:textId="77777777" w:rsidR="00D10343" w:rsidRDefault="00D10343" w:rsidP="00D10343">
      <w:pPr>
        <w:numPr>
          <w:ilvl w:val="0"/>
          <w:numId w:val="39"/>
        </w:numPr>
        <w:jc w:val="both"/>
        <w:rPr>
          <w:rFonts w:cstheme="minorHAnsi"/>
        </w:rPr>
      </w:pPr>
      <w:r>
        <w:rPr>
          <w:rFonts w:cstheme="minorHAnsi"/>
        </w:rPr>
        <w:t>Customers installing dimmable LED on LS-3 are encouraged to voluntarily meet part load driver power factor (PF) performance and total harmonic distortion, current (</w:t>
      </w:r>
      <w:proofErr w:type="spellStart"/>
      <w:r>
        <w:rPr>
          <w:rFonts w:cstheme="minorHAnsi"/>
        </w:rPr>
        <w:t>THDi</w:t>
      </w:r>
      <w:proofErr w:type="spellEnd"/>
      <w:r>
        <w:rPr>
          <w:rFonts w:cstheme="minorHAnsi"/>
        </w:rPr>
        <w:t xml:space="preserve">) performance. The voluntary performance limits are a minimum of 0.75 PF and a maximum 15% </w:t>
      </w:r>
      <w:proofErr w:type="spellStart"/>
      <w:r>
        <w:rPr>
          <w:rFonts w:cstheme="minorHAnsi"/>
        </w:rPr>
        <w:t>THDi</w:t>
      </w:r>
      <w:proofErr w:type="spellEnd"/>
      <w:r>
        <w:rPr>
          <w:rFonts w:cstheme="minorHAnsi"/>
        </w:rPr>
        <w:t xml:space="preserve"> over the full dimmable range of the LED fixture at its operating voltage.   </w:t>
      </w:r>
    </w:p>
    <w:p w14:paraId="34C39D8B" w14:textId="51AC1E29" w:rsidR="00D10343" w:rsidRPr="007A047F" w:rsidRDefault="00D10343" w:rsidP="00D10343">
      <w:pPr>
        <w:numPr>
          <w:ilvl w:val="0"/>
          <w:numId w:val="39"/>
        </w:numPr>
        <w:jc w:val="both"/>
        <w:rPr>
          <w:rFonts w:cstheme="minorHAnsi"/>
        </w:rPr>
      </w:pPr>
      <w:r w:rsidRPr="0015278C">
        <w:rPr>
          <w:rFonts w:cstheme="minorHAnsi"/>
        </w:rPr>
        <w:t xml:space="preserve">The luminaire wattage ranges for this </w:t>
      </w:r>
      <w:proofErr w:type="spellStart"/>
      <w:r w:rsidRPr="0015278C">
        <w:rPr>
          <w:rFonts w:cstheme="minorHAnsi"/>
        </w:rPr>
        <w:t>workpaper</w:t>
      </w:r>
      <w:proofErr w:type="spellEnd"/>
      <w:r w:rsidRPr="0015278C">
        <w:rPr>
          <w:rFonts w:cstheme="minorHAnsi"/>
        </w:rPr>
        <w:t xml:space="preserve"> were developed from raw source LED’s of approximately 100 lumens per watt (85 lumens per watt average maintained). </w:t>
      </w:r>
    </w:p>
    <w:p w14:paraId="4F7F9D56" w14:textId="4EF4AE21" w:rsidR="00D10343" w:rsidRDefault="00D10343" w:rsidP="00D10343">
      <w:pPr>
        <w:numPr>
          <w:ilvl w:val="0"/>
          <w:numId w:val="39"/>
        </w:numPr>
        <w:jc w:val="both"/>
        <w:rPr>
          <w:rFonts w:cstheme="minorHAnsi"/>
        </w:rPr>
      </w:pPr>
      <w:r w:rsidRPr="0015278C">
        <w:rPr>
          <w:rFonts w:cstheme="minorHAnsi"/>
        </w:rPr>
        <w:t xml:space="preserve">LED fixtures on </w:t>
      </w:r>
      <w:r w:rsidR="00817048" w:rsidRPr="0015278C">
        <w:rPr>
          <w:rFonts w:cstheme="minorHAnsi"/>
        </w:rPr>
        <w:t xml:space="preserve">LS-1, </w:t>
      </w:r>
      <w:r w:rsidRPr="0015278C">
        <w:rPr>
          <w:rFonts w:cstheme="minorHAnsi"/>
        </w:rPr>
        <w:t>LS-2</w:t>
      </w:r>
      <w:r w:rsidR="00817048" w:rsidRPr="0015278C">
        <w:rPr>
          <w:rFonts w:cstheme="minorHAnsi"/>
        </w:rPr>
        <w:t>,</w:t>
      </w:r>
      <w:r w:rsidRPr="0015278C">
        <w:rPr>
          <w:rFonts w:cstheme="minorHAnsi"/>
        </w:rPr>
        <w:t xml:space="preserve"> and LS-3 have no color temperature requirements. An LED color temperature range </w:t>
      </w:r>
      <w:r w:rsidR="001602A2" w:rsidRPr="0015278C">
        <w:rPr>
          <w:rFonts w:cstheme="minorHAnsi"/>
        </w:rPr>
        <w:t xml:space="preserve">between </w:t>
      </w:r>
      <w:r w:rsidR="001602A2" w:rsidRPr="007A047F">
        <w:rPr>
          <w:rFonts w:cstheme="minorHAnsi"/>
        </w:rPr>
        <w:t xml:space="preserve">3000K and </w:t>
      </w:r>
      <w:r w:rsidR="006D7916" w:rsidRPr="007A047F">
        <w:rPr>
          <w:rFonts w:cstheme="minorHAnsi"/>
        </w:rPr>
        <w:t>5</w:t>
      </w:r>
      <w:r w:rsidR="006D7916" w:rsidRPr="0015278C">
        <w:rPr>
          <w:rFonts w:cstheme="minorHAnsi"/>
        </w:rPr>
        <w:t>7</w:t>
      </w:r>
      <w:r w:rsidR="006D7916" w:rsidRPr="007A047F">
        <w:rPr>
          <w:rFonts w:cstheme="minorHAnsi"/>
        </w:rPr>
        <w:t>00K</w:t>
      </w:r>
      <w:r w:rsidR="006D7916" w:rsidRPr="0015278C">
        <w:rPr>
          <w:rFonts w:cstheme="minorHAnsi"/>
        </w:rPr>
        <w:t xml:space="preserve"> </w:t>
      </w:r>
      <w:r w:rsidRPr="0015278C">
        <w:rPr>
          <w:rFonts w:cstheme="minorHAnsi"/>
        </w:rPr>
        <w:t>CCT</w:t>
      </w:r>
      <w:r>
        <w:rPr>
          <w:rFonts w:cstheme="minorHAnsi"/>
        </w:rPr>
        <w:t xml:space="preserve"> is suggested because a national consensus and preference has developed for this range. </w:t>
      </w:r>
    </w:p>
    <w:p w14:paraId="6DC3BCCA" w14:textId="77777777" w:rsidR="00D10343" w:rsidRDefault="00D10343" w:rsidP="00D10343">
      <w:pPr>
        <w:numPr>
          <w:ilvl w:val="0"/>
          <w:numId w:val="39"/>
        </w:numPr>
        <w:jc w:val="both"/>
        <w:rPr>
          <w:rFonts w:cstheme="minorHAnsi"/>
        </w:rPr>
      </w:pPr>
      <w:r>
        <w:rPr>
          <w:rFonts w:cstheme="minorHAnsi"/>
        </w:rPr>
        <w:t xml:space="preserve">Fixture/enclosure type is recommended certified by NEMA/IEC as wet. </w:t>
      </w:r>
    </w:p>
    <w:p w14:paraId="092E7557" w14:textId="77777777" w:rsidR="00D10343" w:rsidRDefault="00D10343" w:rsidP="00D10343">
      <w:pPr>
        <w:numPr>
          <w:ilvl w:val="0"/>
          <w:numId w:val="39"/>
        </w:numPr>
        <w:jc w:val="both"/>
        <w:rPr>
          <w:rFonts w:cstheme="minorHAnsi"/>
        </w:rPr>
      </w:pPr>
      <w:r>
        <w:rPr>
          <w:rFonts w:cstheme="minorHAnsi"/>
        </w:rPr>
        <w:t xml:space="preserve">It is recommended the LED fixture including all of its electrical and mechanical components be designed for operation in an ambient temperature range of -40 </w:t>
      </w:r>
      <w:proofErr w:type="spellStart"/>
      <w:r>
        <w:rPr>
          <w:rFonts w:cstheme="minorHAnsi"/>
        </w:rPr>
        <w:t>deg</w:t>
      </w:r>
      <w:proofErr w:type="spellEnd"/>
      <w:r>
        <w:rPr>
          <w:rFonts w:cstheme="minorHAnsi"/>
        </w:rPr>
        <w:t xml:space="preserve"> C to +50 </w:t>
      </w:r>
      <w:proofErr w:type="spellStart"/>
      <w:r>
        <w:rPr>
          <w:rFonts w:cstheme="minorHAnsi"/>
        </w:rPr>
        <w:t>deg</w:t>
      </w:r>
      <w:proofErr w:type="spellEnd"/>
      <w:r>
        <w:rPr>
          <w:rFonts w:cstheme="minorHAnsi"/>
        </w:rPr>
        <w:t xml:space="preserve"> C for outdoor applications. </w:t>
      </w:r>
    </w:p>
    <w:p w14:paraId="56584A12" w14:textId="77777777" w:rsidR="00D10343" w:rsidRDefault="00D10343" w:rsidP="00D10343">
      <w:pPr>
        <w:numPr>
          <w:ilvl w:val="0"/>
          <w:numId w:val="39"/>
        </w:numPr>
        <w:jc w:val="both"/>
        <w:rPr>
          <w:rFonts w:cstheme="minorHAnsi"/>
        </w:rPr>
      </w:pPr>
      <w:r>
        <w:rPr>
          <w:rFonts w:cstheme="minorHAnsi"/>
        </w:rPr>
        <w:t>It is recommended that customers whose light fixtures may experience accelerated corrosion due to coastal salt air environments specify marine finish and stainless steel fittings and fitters.</w:t>
      </w:r>
    </w:p>
    <w:p w14:paraId="1C755B55" w14:textId="77777777" w:rsidR="005E28FE" w:rsidRDefault="005E28FE" w:rsidP="00FB0AD8">
      <w:pPr>
        <w:jc w:val="both"/>
        <w:rPr>
          <w:rFonts w:cstheme="minorHAnsi"/>
          <w:b/>
        </w:rPr>
      </w:pPr>
    </w:p>
    <w:p w14:paraId="5D3D9382" w14:textId="77777777" w:rsidR="005E28FE" w:rsidRDefault="005E28FE" w:rsidP="00FB0AD8">
      <w:pPr>
        <w:jc w:val="both"/>
        <w:rPr>
          <w:rFonts w:cstheme="minorHAnsi"/>
          <w:b/>
        </w:rPr>
      </w:pPr>
    </w:p>
    <w:p w14:paraId="1E50D4F2" w14:textId="77777777" w:rsidR="005E28FE" w:rsidRDefault="005E28FE" w:rsidP="00FB0AD8">
      <w:pPr>
        <w:jc w:val="both"/>
        <w:rPr>
          <w:rFonts w:cstheme="minorHAnsi"/>
          <w:b/>
        </w:rPr>
      </w:pPr>
    </w:p>
    <w:p w14:paraId="5DDF9138" w14:textId="724730D3" w:rsidR="0002379B" w:rsidRDefault="0002379B" w:rsidP="00FB0AD8">
      <w:pPr>
        <w:jc w:val="both"/>
        <w:rPr>
          <w:rFonts w:cstheme="minorHAnsi"/>
          <w:b/>
        </w:rPr>
      </w:pPr>
      <w:r w:rsidRPr="00FB0AD8">
        <w:rPr>
          <w:rFonts w:cstheme="minorHAnsi"/>
          <w:b/>
        </w:rPr>
        <w:t>Program requirements</w:t>
      </w:r>
      <w:r>
        <w:rPr>
          <w:rFonts w:cstheme="minorHAnsi"/>
          <w:b/>
        </w:rPr>
        <w:t xml:space="preserve"> and </w:t>
      </w:r>
      <w:r w:rsidR="005E28FE">
        <w:rPr>
          <w:rFonts w:cstheme="minorHAnsi"/>
          <w:b/>
        </w:rPr>
        <w:t>Preponderance of Evidence (</w:t>
      </w:r>
      <w:r>
        <w:rPr>
          <w:rFonts w:cstheme="minorHAnsi"/>
          <w:b/>
        </w:rPr>
        <w:t>POE</w:t>
      </w:r>
      <w:r w:rsidR="005E28FE">
        <w:rPr>
          <w:rFonts w:cstheme="minorHAnsi"/>
          <w:b/>
        </w:rPr>
        <w:t>)</w:t>
      </w:r>
      <w:r>
        <w:rPr>
          <w:rFonts w:cstheme="minorHAnsi"/>
          <w:b/>
        </w:rPr>
        <w:t xml:space="preserve"> Documentation</w:t>
      </w:r>
    </w:p>
    <w:p w14:paraId="3A1C2CC1" w14:textId="77777777" w:rsidR="0002379B" w:rsidRDefault="0002379B" w:rsidP="00FB0AD8">
      <w:pPr>
        <w:jc w:val="both"/>
        <w:rPr>
          <w:rFonts w:cstheme="minorHAnsi"/>
          <w:b/>
        </w:rPr>
      </w:pPr>
    </w:p>
    <w:p w14:paraId="01F505F1" w14:textId="3AC9959C" w:rsidR="005E28FE" w:rsidRPr="00A602AC" w:rsidRDefault="005E28FE" w:rsidP="00FB0AD8">
      <w:pPr>
        <w:jc w:val="both"/>
        <w:rPr>
          <w:rFonts w:cstheme="minorHAnsi"/>
        </w:rPr>
      </w:pPr>
      <w:r>
        <w:rPr>
          <w:rFonts w:cstheme="minorHAnsi"/>
        </w:rPr>
        <w:t xml:space="preserve">SCE17LG097 Revision 2 is intended solely for grandfathered AB-719 projects pursuant to the CPUC memo received </w:t>
      </w:r>
      <w:r w:rsidR="00A602AC">
        <w:rPr>
          <w:rFonts w:cstheme="minorHAnsi"/>
        </w:rPr>
        <w:t xml:space="preserve">by SCE </w:t>
      </w:r>
      <w:r>
        <w:rPr>
          <w:rFonts w:cstheme="minorHAnsi"/>
        </w:rPr>
        <w:t>on October 10, 2017.  The CPUC memo notes that POE documentation is not required for grandfathered AB-719 projects.</w:t>
      </w:r>
    </w:p>
    <w:p w14:paraId="27D46BED" w14:textId="7D046F94"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54C8413" w14:textId="4B1207AE" w:rsidR="00B03337" w:rsidRDefault="00B03337" w:rsidP="00B03337">
      <w:pPr>
        <w:rPr>
          <w:szCs w:val="22"/>
        </w:rPr>
      </w:pPr>
      <w:r>
        <w:t>The proposed measure cases, shown in table above are based on SCE Design &amp; Engineering Services</w:t>
      </w:r>
      <w:r>
        <w:rPr>
          <w:szCs w:val="22"/>
        </w:rPr>
        <w:t xml:space="preserve"> LED Assessment Studies conducted in conjunction with the SCE Street and Outdoor Lighting Organization (SOLO).  Note:  The measure case ranges are based on LED fixture system (light engine + driver) wattages.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025E505" w14:textId="77777777" w:rsidR="00575D4F" w:rsidRPr="00500C4E" w:rsidRDefault="00575D4F" w:rsidP="00697868">
      <w:pPr>
        <w:pStyle w:val="Reminders"/>
        <w:tabs>
          <w:tab w:val="num" w:pos="360"/>
        </w:tabs>
        <w:rPr>
          <w:rFonts w:asciiTheme="minorHAnsi" w:hAnsiTheme="minorHAnsi" w:cstheme="minorHAnsi"/>
          <w:i w:val="0"/>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8E7B85" w:rsidRPr="00500C4E" w14:paraId="024F1162" w14:textId="77777777" w:rsidTr="006F1B21">
        <w:trPr>
          <w:trHeight w:val="20"/>
        </w:trPr>
        <w:tc>
          <w:tcPr>
            <w:tcW w:w="1778" w:type="pct"/>
          </w:tcPr>
          <w:p w14:paraId="5E98C5A0" w14:textId="680FF6B5" w:rsidR="008E7B85" w:rsidRPr="00500C4E" w:rsidRDefault="008E7B85" w:rsidP="008E7B85">
            <w:pPr>
              <w:rPr>
                <w:sz w:val="18"/>
                <w:szCs w:val="18"/>
              </w:rPr>
            </w:pPr>
            <w:r w:rsidRPr="00500C4E">
              <w:rPr>
                <w:sz w:val="18"/>
                <w:szCs w:val="18"/>
              </w:rPr>
              <w:t>Retrofit</w:t>
            </w:r>
            <w:r>
              <w:rPr>
                <w:sz w:val="18"/>
                <w:szCs w:val="18"/>
              </w:rPr>
              <w:t xml:space="preserve"> or</w:t>
            </w:r>
            <w:r w:rsidRPr="00500C4E">
              <w:rPr>
                <w:sz w:val="18"/>
                <w:szCs w:val="18"/>
              </w:rPr>
              <w:t xml:space="preserve"> Early Replacement (</w:t>
            </w:r>
            <w:r>
              <w:rPr>
                <w:sz w:val="18"/>
                <w:szCs w:val="18"/>
              </w:rPr>
              <w:t>RET/</w:t>
            </w:r>
            <w:r w:rsidRPr="00500C4E">
              <w:rPr>
                <w:sz w:val="18"/>
                <w:szCs w:val="18"/>
              </w:rPr>
              <w:t>ER)</w:t>
            </w:r>
          </w:p>
        </w:tc>
        <w:tc>
          <w:tcPr>
            <w:tcW w:w="1107" w:type="pct"/>
          </w:tcPr>
          <w:p w14:paraId="25E28290" w14:textId="47787B1C" w:rsidR="008E7B85" w:rsidRPr="00500C4E" w:rsidRDefault="008E7B85" w:rsidP="00E5625D">
            <w:pPr>
              <w:rPr>
                <w:sz w:val="18"/>
                <w:szCs w:val="18"/>
              </w:rPr>
            </w:pPr>
            <w:r w:rsidRPr="00500C4E">
              <w:rPr>
                <w:sz w:val="18"/>
                <w:szCs w:val="18"/>
              </w:rPr>
              <w:t>Above Customer Existing</w:t>
            </w:r>
          </w:p>
        </w:tc>
        <w:tc>
          <w:tcPr>
            <w:tcW w:w="1108" w:type="pct"/>
          </w:tcPr>
          <w:p w14:paraId="7DB79651" w14:textId="7417B696" w:rsidR="008E7B85" w:rsidRPr="00500C4E" w:rsidRDefault="008E7B85" w:rsidP="00E5625D">
            <w:pPr>
              <w:rPr>
                <w:sz w:val="18"/>
                <w:szCs w:val="18"/>
              </w:rPr>
            </w:pPr>
            <w:r w:rsidRPr="00500C4E">
              <w:rPr>
                <w:sz w:val="18"/>
                <w:szCs w:val="18"/>
              </w:rPr>
              <w:t>Above Code or Standard</w:t>
            </w:r>
          </w:p>
        </w:tc>
        <w:tc>
          <w:tcPr>
            <w:tcW w:w="481" w:type="pct"/>
          </w:tcPr>
          <w:p w14:paraId="21546C1B" w14:textId="4CC49B64" w:rsidR="008E7B85" w:rsidRPr="00500C4E" w:rsidRDefault="008E7B85" w:rsidP="00E5625D">
            <w:pPr>
              <w:rPr>
                <w:sz w:val="18"/>
                <w:szCs w:val="18"/>
              </w:rPr>
            </w:pPr>
            <w:r w:rsidRPr="00500C4E">
              <w:rPr>
                <w:sz w:val="18"/>
                <w:szCs w:val="18"/>
              </w:rPr>
              <w:t>RUL</w:t>
            </w:r>
          </w:p>
        </w:tc>
        <w:tc>
          <w:tcPr>
            <w:tcW w:w="526" w:type="pct"/>
          </w:tcPr>
          <w:p w14:paraId="3EC40DB8" w14:textId="2D8A31C2" w:rsidR="008E7B85" w:rsidRPr="00500C4E" w:rsidRDefault="008E7B85" w:rsidP="00E5625D">
            <w:pPr>
              <w:rPr>
                <w:sz w:val="18"/>
                <w:szCs w:val="18"/>
              </w:rPr>
            </w:pPr>
            <w:r w:rsidRPr="00500C4E">
              <w:rPr>
                <w:sz w:val="18"/>
                <w:szCs w:val="18"/>
              </w:rPr>
              <w:t>EUL-RUL</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893C0D" w:rsidRPr="00A3164A" w14:paraId="2FE8C85F" w14:textId="77777777" w:rsidTr="00920905">
        <w:tc>
          <w:tcPr>
            <w:tcW w:w="1297" w:type="pct"/>
          </w:tcPr>
          <w:p w14:paraId="4240A438" w14:textId="6F631845" w:rsidR="00893C0D" w:rsidRPr="00920905" w:rsidRDefault="00893C0D" w:rsidP="00893C0D">
            <w:pPr>
              <w:pStyle w:val="NoSpacing"/>
              <w:rPr>
                <w:rFonts w:cs="BookAntiqua"/>
                <w:sz w:val="18"/>
                <w:szCs w:val="18"/>
              </w:rPr>
            </w:pPr>
            <w:r>
              <w:rPr>
                <w:rFonts w:eastAsiaTheme="minorHAnsi" w:cstheme="minorBidi"/>
                <w:sz w:val="18"/>
                <w:szCs w:val="18"/>
              </w:rPr>
              <w:t>Partnership</w:t>
            </w:r>
          </w:p>
        </w:tc>
        <w:tc>
          <w:tcPr>
            <w:tcW w:w="3703" w:type="pct"/>
          </w:tcPr>
          <w:p w14:paraId="44E8BEB4" w14:textId="236524C9" w:rsidR="00893C0D" w:rsidRPr="00920905" w:rsidRDefault="00893C0D" w:rsidP="00893C0D">
            <w:pPr>
              <w:pStyle w:val="NoSpacing"/>
              <w:rPr>
                <w:rFonts w:cs="BookAntiqua"/>
                <w:sz w:val="18"/>
                <w:szCs w:val="18"/>
              </w:rPr>
            </w:pPr>
            <w:r>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B217D0" w:rsidRPr="00A3164A" w14:paraId="44C4D5F8" w14:textId="77777777" w:rsidTr="00920905">
        <w:tc>
          <w:tcPr>
            <w:tcW w:w="1297" w:type="pct"/>
          </w:tcPr>
          <w:p w14:paraId="3EB9D40E" w14:textId="5EB4CA22" w:rsidR="00B217D0" w:rsidRPr="00920905" w:rsidRDefault="00B217D0" w:rsidP="00B217D0">
            <w:pPr>
              <w:autoSpaceDE w:val="0"/>
              <w:autoSpaceDN w:val="0"/>
              <w:adjustRightInd w:val="0"/>
              <w:spacing w:line="240" w:lineRule="atLeast"/>
              <w:rPr>
                <w:rFonts w:cs="Helv"/>
                <w:sz w:val="18"/>
                <w:szCs w:val="18"/>
              </w:rPr>
            </w:pPr>
            <w:r w:rsidRPr="00033E17">
              <w:rPr>
                <w:rFonts w:cs="Helv"/>
                <w:sz w:val="18"/>
                <w:szCs w:val="18"/>
              </w:rPr>
              <w:t>Direct Install</w:t>
            </w:r>
          </w:p>
        </w:tc>
        <w:tc>
          <w:tcPr>
            <w:tcW w:w="3703" w:type="pct"/>
          </w:tcPr>
          <w:p w14:paraId="7A08F5A6" w14:textId="58BB590F" w:rsidR="00B217D0" w:rsidRPr="00920905" w:rsidRDefault="00B217D0" w:rsidP="00B217D0">
            <w:pPr>
              <w:autoSpaceDE w:val="0"/>
              <w:autoSpaceDN w:val="0"/>
              <w:adjustRightInd w:val="0"/>
              <w:spacing w:line="240" w:lineRule="atLeast"/>
              <w:rPr>
                <w:rFonts w:cs="Helv"/>
                <w:sz w:val="18"/>
                <w:szCs w:val="18"/>
              </w:rPr>
            </w:pPr>
            <w:r w:rsidRPr="00033E17">
              <w:rPr>
                <w:rFonts w:cs="Helv"/>
                <w:sz w:val="18"/>
                <w:szCs w:val="18"/>
              </w:rPr>
              <w:t xml:space="preserve">The program </w:t>
            </w:r>
            <w:r w:rsidRPr="00033E17">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7978348C" w14:textId="77777777" w:rsidR="008E7B85" w:rsidRDefault="008E7B85"/>
    <w:p w14:paraId="7D13D646" w14:textId="77777777" w:rsidR="00463AB7" w:rsidRDefault="00463AB7" w:rsidP="00463AB7">
      <w:pPr>
        <w:rPr>
          <w:rFonts w:ascii="Calibri" w:hAnsi="Calibri"/>
          <w:szCs w:val="22"/>
        </w:rPr>
      </w:pPr>
      <w:r>
        <w:rPr>
          <w:rFonts w:ascii="Calibri" w:hAnsi="Calibri"/>
          <w:szCs w:val="22"/>
        </w:rPr>
        <w:t>The delivery methods available for these measures are:</w:t>
      </w:r>
    </w:p>
    <w:p w14:paraId="7D102B4B" w14:textId="77777777" w:rsidR="00463AB7" w:rsidRDefault="00463AB7" w:rsidP="00463AB7">
      <w:pPr>
        <w:numPr>
          <w:ilvl w:val="0"/>
          <w:numId w:val="40"/>
        </w:numPr>
        <w:rPr>
          <w:rFonts w:ascii="Calibri" w:hAnsi="Calibri"/>
          <w:szCs w:val="22"/>
        </w:rPr>
      </w:pPr>
      <w:r>
        <w:rPr>
          <w:rFonts w:ascii="Calibri" w:hAnsi="Calibri"/>
          <w:szCs w:val="22"/>
        </w:rPr>
        <w:t>Financial Support / Down-Stream Incentive – Deemed</w:t>
      </w:r>
    </w:p>
    <w:p w14:paraId="1558FC06" w14:textId="47A712A4" w:rsidR="00C15EAB" w:rsidRDefault="00917813" w:rsidP="00C15EAB">
      <w:pPr>
        <w:numPr>
          <w:ilvl w:val="0"/>
          <w:numId w:val="40"/>
        </w:numPr>
        <w:rPr>
          <w:rFonts w:ascii="Calibri" w:hAnsi="Calibri"/>
          <w:szCs w:val="22"/>
        </w:rPr>
      </w:pPr>
      <w:r>
        <w:rPr>
          <w:rFonts w:ascii="Calibri" w:hAnsi="Calibri"/>
          <w:szCs w:val="22"/>
        </w:rPr>
        <w:t>Partnership/</w:t>
      </w:r>
      <w:r w:rsidR="00C15EAB" w:rsidRPr="00C15EAB">
        <w:rPr>
          <w:rFonts w:ascii="Calibri" w:hAnsi="Calibri"/>
          <w:szCs w:val="22"/>
        </w:rPr>
        <w:t xml:space="preserve"> Down-Stream Incentive </w:t>
      </w:r>
      <w:r w:rsidR="00B217D0">
        <w:rPr>
          <w:rFonts w:ascii="Calibri" w:hAnsi="Calibri"/>
          <w:szCs w:val="22"/>
        </w:rPr>
        <w:t>–</w:t>
      </w:r>
      <w:r w:rsidR="00C15EAB" w:rsidRPr="00C15EAB">
        <w:rPr>
          <w:rFonts w:ascii="Calibri" w:hAnsi="Calibri"/>
          <w:szCs w:val="22"/>
        </w:rPr>
        <w:t xml:space="preserve"> Deemed</w:t>
      </w:r>
    </w:p>
    <w:p w14:paraId="7BA1FFC8" w14:textId="6F82F5EA" w:rsidR="0002379B" w:rsidRDefault="0002379B" w:rsidP="00C15EAB">
      <w:pPr>
        <w:numPr>
          <w:ilvl w:val="0"/>
          <w:numId w:val="40"/>
        </w:numPr>
        <w:rPr>
          <w:rFonts w:ascii="Calibri" w:hAnsi="Calibri"/>
          <w:szCs w:val="22"/>
        </w:rPr>
      </w:pPr>
      <w:r>
        <w:rPr>
          <w:rFonts w:ascii="Calibri" w:hAnsi="Calibri"/>
          <w:szCs w:val="22"/>
        </w:rPr>
        <w:t>Partnership/ Direct Install</w:t>
      </w:r>
    </w:p>
    <w:p w14:paraId="3FA81180" w14:textId="56EB4B1E" w:rsidR="00B217D0" w:rsidRPr="00B217D0" w:rsidRDefault="00B217D0" w:rsidP="00B217D0">
      <w:pPr>
        <w:numPr>
          <w:ilvl w:val="0"/>
          <w:numId w:val="40"/>
        </w:numPr>
        <w:rPr>
          <w:rFonts w:ascii="Calibri" w:hAnsi="Calibri"/>
          <w:szCs w:val="22"/>
        </w:rPr>
      </w:pPr>
      <w:r>
        <w:rPr>
          <w:rFonts w:ascii="Calibri" w:hAnsi="Calibri"/>
          <w:szCs w:val="22"/>
        </w:rPr>
        <w:t>Financial Support – Direct Install</w:t>
      </w:r>
    </w:p>
    <w:p w14:paraId="4384ACDA" w14:textId="77777777" w:rsidR="00463AB7" w:rsidRDefault="00463AB7" w:rsidP="00463AB7">
      <w:pPr>
        <w:pStyle w:val="Reminders"/>
        <w:tabs>
          <w:tab w:val="num" w:pos="360"/>
        </w:tabs>
        <w:rPr>
          <w:rFonts w:asciiTheme="minorHAnsi" w:hAnsiTheme="minorHAnsi" w:cstheme="minorHAnsi"/>
          <w:i w:val="0"/>
          <w:color w:val="000000" w:themeColor="text1"/>
          <w:szCs w:val="22"/>
        </w:rPr>
      </w:pPr>
    </w:p>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CA51A36" w:rsidR="00E326BA" w:rsidRPr="00463AB7" w:rsidRDefault="00E326BA" w:rsidP="00920905">
            <w:pPr>
              <w:rPr>
                <w:rFonts w:cs="Arial"/>
                <w:b/>
                <w:szCs w:val="20"/>
              </w:rPr>
            </w:pPr>
            <w:r w:rsidRPr="00463AB7">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4EB83C1" w:rsidR="00E326BA" w:rsidRPr="00463AB7" w:rsidRDefault="00E326BA" w:rsidP="00920905">
            <w:pPr>
              <w:rPr>
                <w:rFonts w:cs="Arial"/>
                <w:szCs w:val="20"/>
              </w:rPr>
            </w:pPr>
            <w:r w:rsidRPr="00463AB7">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2A2A3996" w:rsidR="00E326BA" w:rsidRPr="00463AB7" w:rsidRDefault="00E326BA" w:rsidP="00920905">
            <w:pPr>
              <w:rPr>
                <w:rFonts w:cs="Arial"/>
                <w:szCs w:val="20"/>
              </w:rPr>
            </w:pPr>
            <w:r w:rsidRPr="00463AB7">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0F00B5B" w:rsidR="00E326BA" w:rsidRPr="00463AB7" w:rsidRDefault="00E326BA" w:rsidP="00920905">
            <w:pPr>
              <w:rPr>
                <w:rFonts w:cs="Arial"/>
                <w:szCs w:val="20"/>
              </w:rPr>
            </w:pPr>
            <w:r w:rsidRPr="00463AB7">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3F07010" w:rsidR="00E326BA" w:rsidRPr="00463AB7" w:rsidRDefault="00E326BA" w:rsidP="00463AB7">
            <w:pPr>
              <w:rPr>
                <w:rFonts w:cs="Arial"/>
                <w:szCs w:val="20"/>
              </w:rPr>
            </w:pPr>
            <w:r w:rsidRPr="00463AB7">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0689F71A" w:rsidR="00E326BA" w:rsidRPr="00463AB7" w:rsidRDefault="00C613FC" w:rsidP="00463AB7">
            <w:pPr>
              <w:rPr>
                <w:rFonts w:cs="Arial"/>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1FE132D" w:rsidR="00505CEC" w:rsidRPr="00463AB7" w:rsidDel="00505CEC" w:rsidRDefault="00505CEC" w:rsidP="00920905">
            <w:pPr>
              <w:rPr>
                <w:rFonts w:cs="Arial"/>
                <w:szCs w:val="20"/>
              </w:rPr>
            </w:pPr>
            <w:r w:rsidRPr="00463AB7">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839AE6A" w:rsidR="00D86A9D" w:rsidRPr="00463AB7" w:rsidRDefault="00463AB7" w:rsidP="00175D14">
            <w:pPr>
              <w:rPr>
                <w:rFonts w:cs="Arial"/>
                <w:szCs w:val="20"/>
              </w:rPr>
            </w:pPr>
            <w:r w:rsidRPr="00463AB7">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37E50857" w:rsidR="00E326BA" w:rsidRPr="00463AB7" w:rsidRDefault="00E326BA" w:rsidP="00920905">
            <w:pPr>
              <w:rPr>
                <w:rFonts w:cs="Arial"/>
                <w:szCs w:val="20"/>
              </w:rPr>
            </w:pPr>
            <w:r w:rsidRPr="00463AB7">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577A7CB" w:rsidR="00E326BA" w:rsidRPr="00463AB7" w:rsidRDefault="00463AB7" w:rsidP="00920905">
            <w:pPr>
              <w:rPr>
                <w:rFonts w:cs="Arial"/>
                <w:szCs w:val="20"/>
              </w:rPr>
            </w:pPr>
            <w:r w:rsidRPr="00463AB7">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6933E304"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FF1D65">
        <w:t xml:space="preserve"> v2.4.7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77777777" w:rsidR="00907697" w:rsidRPr="00463AB7" w:rsidRDefault="00907697" w:rsidP="005729C8">
            <w:pPr>
              <w:rPr>
                <w:szCs w:val="20"/>
              </w:rPr>
            </w:pPr>
            <w:r w:rsidRPr="00463AB7">
              <w:rPr>
                <w:szCs w:val="20"/>
              </w:rPr>
              <w:t>Com-Default&gt;2yrs</w:t>
            </w:r>
          </w:p>
        </w:tc>
        <w:tc>
          <w:tcPr>
            <w:tcW w:w="2019" w:type="pct"/>
          </w:tcPr>
          <w:p w14:paraId="755799BF" w14:textId="77777777" w:rsidR="00907697" w:rsidRPr="00463AB7" w:rsidRDefault="00907697" w:rsidP="005729C8">
            <w:pPr>
              <w:rPr>
                <w:szCs w:val="20"/>
              </w:rPr>
            </w:pPr>
            <w:r w:rsidRPr="00463AB7">
              <w:rPr>
                <w:szCs w:val="20"/>
              </w:rPr>
              <w:t>All other EEMs with no evaluated NTGR; existing EEM in programs with same delivery mechanism for more than 2 years</w:t>
            </w:r>
          </w:p>
        </w:tc>
        <w:tc>
          <w:tcPr>
            <w:tcW w:w="434" w:type="pct"/>
          </w:tcPr>
          <w:p w14:paraId="3CB22E86" w14:textId="77777777" w:rsidR="00907697" w:rsidRPr="00463AB7" w:rsidRDefault="00907697" w:rsidP="005729C8">
            <w:pPr>
              <w:rPr>
                <w:szCs w:val="20"/>
              </w:rPr>
            </w:pPr>
            <w:r w:rsidRPr="00463AB7">
              <w:rPr>
                <w:szCs w:val="20"/>
              </w:rPr>
              <w:t>Com</w:t>
            </w:r>
          </w:p>
        </w:tc>
        <w:tc>
          <w:tcPr>
            <w:tcW w:w="529" w:type="pct"/>
          </w:tcPr>
          <w:p w14:paraId="1AAF8C8B" w14:textId="77777777" w:rsidR="00907697" w:rsidRPr="00463AB7" w:rsidRDefault="00907697" w:rsidP="005729C8">
            <w:pPr>
              <w:rPr>
                <w:szCs w:val="20"/>
              </w:rPr>
            </w:pPr>
            <w:r w:rsidRPr="00463AB7">
              <w:rPr>
                <w:szCs w:val="20"/>
              </w:rPr>
              <w:t>Any</w:t>
            </w:r>
          </w:p>
        </w:tc>
        <w:tc>
          <w:tcPr>
            <w:tcW w:w="915" w:type="pct"/>
          </w:tcPr>
          <w:p w14:paraId="5BAF7D5F" w14:textId="77777777" w:rsidR="00907697" w:rsidRPr="00463AB7" w:rsidRDefault="00907697" w:rsidP="005729C8">
            <w:pPr>
              <w:rPr>
                <w:szCs w:val="20"/>
              </w:rPr>
            </w:pPr>
            <w:r w:rsidRPr="00463AB7">
              <w:rPr>
                <w:szCs w:val="20"/>
              </w:rPr>
              <w:t>Any</w:t>
            </w:r>
          </w:p>
        </w:tc>
        <w:tc>
          <w:tcPr>
            <w:tcW w:w="430" w:type="pct"/>
          </w:tcPr>
          <w:p w14:paraId="76698D49" w14:textId="1A06FACE" w:rsidR="00907697" w:rsidRPr="00463AB7" w:rsidRDefault="00907697" w:rsidP="005729C8">
            <w:pPr>
              <w:rPr>
                <w:szCs w:val="20"/>
              </w:rPr>
            </w:pPr>
            <w:r w:rsidRPr="00463AB7">
              <w:rPr>
                <w:szCs w:val="20"/>
              </w:rPr>
              <w:t>0.6</w:t>
            </w:r>
            <w:r w:rsidR="00F56FF0">
              <w:rPr>
                <w:szCs w:val="20"/>
              </w:rPr>
              <w:t>0</w:t>
            </w:r>
          </w:p>
        </w:tc>
      </w:tr>
      <w:tr w:rsidR="0015278C" w:rsidRPr="00500C4E" w14:paraId="131A6E08" w14:textId="77777777" w:rsidTr="00920905">
        <w:tc>
          <w:tcPr>
            <w:tcW w:w="673" w:type="pct"/>
          </w:tcPr>
          <w:p w14:paraId="177688A5" w14:textId="1660E6D3" w:rsidR="0015278C" w:rsidRPr="00463AB7" w:rsidRDefault="0015278C" w:rsidP="0015278C">
            <w:pPr>
              <w:rPr>
                <w:szCs w:val="20"/>
              </w:rPr>
            </w:pPr>
            <w:r w:rsidRPr="0015278C">
              <w:rPr>
                <w:szCs w:val="20"/>
              </w:rPr>
              <w:t>Res-Default&gt;2</w:t>
            </w:r>
          </w:p>
        </w:tc>
        <w:tc>
          <w:tcPr>
            <w:tcW w:w="2019" w:type="pct"/>
          </w:tcPr>
          <w:p w14:paraId="3964D6FE" w14:textId="77E8F134" w:rsidR="0015278C" w:rsidRPr="00463AB7" w:rsidRDefault="0015278C" w:rsidP="0015278C">
            <w:pPr>
              <w:rPr>
                <w:szCs w:val="20"/>
              </w:rPr>
            </w:pPr>
            <w:r w:rsidRPr="0015278C">
              <w:rPr>
                <w:szCs w:val="20"/>
              </w:rPr>
              <w:t>All other EEM with no evaluated NTGR; existing EEM with same delivery mechanism for more than 2 years</w:t>
            </w:r>
          </w:p>
        </w:tc>
        <w:tc>
          <w:tcPr>
            <w:tcW w:w="434" w:type="pct"/>
          </w:tcPr>
          <w:p w14:paraId="6C9898D3" w14:textId="3E7A5C97" w:rsidR="0015278C" w:rsidRPr="00463AB7" w:rsidRDefault="0015278C" w:rsidP="0015278C">
            <w:pPr>
              <w:rPr>
                <w:szCs w:val="20"/>
              </w:rPr>
            </w:pPr>
            <w:r>
              <w:rPr>
                <w:szCs w:val="20"/>
              </w:rPr>
              <w:t>Res</w:t>
            </w:r>
          </w:p>
        </w:tc>
        <w:tc>
          <w:tcPr>
            <w:tcW w:w="529" w:type="pct"/>
          </w:tcPr>
          <w:p w14:paraId="352BCC97" w14:textId="7EB4375E" w:rsidR="0015278C" w:rsidRPr="00463AB7" w:rsidRDefault="0015278C" w:rsidP="0015278C">
            <w:pPr>
              <w:rPr>
                <w:szCs w:val="20"/>
              </w:rPr>
            </w:pPr>
            <w:r w:rsidRPr="00463AB7">
              <w:rPr>
                <w:szCs w:val="20"/>
              </w:rPr>
              <w:t>Any</w:t>
            </w:r>
          </w:p>
        </w:tc>
        <w:tc>
          <w:tcPr>
            <w:tcW w:w="915" w:type="pct"/>
          </w:tcPr>
          <w:p w14:paraId="6C549318" w14:textId="62BD0A75" w:rsidR="0015278C" w:rsidRPr="00463AB7" w:rsidRDefault="0015278C" w:rsidP="0015278C">
            <w:pPr>
              <w:rPr>
                <w:szCs w:val="20"/>
              </w:rPr>
            </w:pPr>
            <w:r w:rsidRPr="00463AB7">
              <w:rPr>
                <w:szCs w:val="20"/>
              </w:rPr>
              <w:t>Any</w:t>
            </w:r>
          </w:p>
        </w:tc>
        <w:tc>
          <w:tcPr>
            <w:tcW w:w="430" w:type="pct"/>
          </w:tcPr>
          <w:p w14:paraId="039C028C" w14:textId="09470758" w:rsidR="0015278C" w:rsidRPr="00463AB7" w:rsidRDefault="0015278C" w:rsidP="0015278C">
            <w:pPr>
              <w:rPr>
                <w:szCs w:val="20"/>
              </w:rPr>
            </w:pPr>
            <w:r>
              <w:rPr>
                <w:szCs w:val="20"/>
              </w:rPr>
              <w:t>0.55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0698F8FB"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FF1D65">
        <w:t xml:space="preserve"> v2.4.7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463AB7" w:rsidRDefault="002F4E34" w:rsidP="005729C8">
            <w:pPr>
              <w:rPr>
                <w:szCs w:val="20"/>
              </w:rPr>
            </w:pPr>
            <w:r w:rsidRPr="00463AB7">
              <w:rPr>
                <w:szCs w:val="20"/>
              </w:rPr>
              <w:t>Def-GSIA</w:t>
            </w:r>
          </w:p>
        </w:tc>
        <w:tc>
          <w:tcPr>
            <w:tcW w:w="1404" w:type="pct"/>
          </w:tcPr>
          <w:p w14:paraId="2BFFF598" w14:textId="77777777" w:rsidR="002F4E34" w:rsidRPr="00463AB7" w:rsidRDefault="002F4E34" w:rsidP="005729C8">
            <w:pPr>
              <w:rPr>
                <w:szCs w:val="20"/>
              </w:rPr>
            </w:pPr>
            <w:r w:rsidRPr="00463AB7">
              <w:rPr>
                <w:szCs w:val="20"/>
              </w:rPr>
              <w:t>Default GSIA values</w:t>
            </w:r>
          </w:p>
        </w:tc>
        <w:tc>
          <w:tcPr>
            <w:tcW w:w="688" w:type="pct"/>
          </w:tcPr>
          <w:p w14:paraId="157D8A62" w14:textId="77777777" w:rsidR="002F4E34" w:rsidRPr="00463AB7" w:rsidRDefault="002F4E34" w:rsidP="005729C8">
            <w:pPr>
              <w:rPr>
                <w:szCs w:val="20"/>
              </w:rPr>
            </w:pPr>
            <w:r w:rsidRPr="00463AB7">
              <w:rPr>
                <w:szCs w:val="20"/>
              </w:rPr>
              <w:t>Any</w:t>
            </w:r>
          </w:p>
        </w:tc>
        <w:tc>
          <w:tcPr>
            <w:tcW w:w="858" w:type="pct"/>
          </w:tcPr>
          <w:p w14:paraId="0C3293FE" w14:textId="77777777" w:rsidR="002F4E34" w:rsidRPr="00463AB7" w:rsidRDefault="002F4E34" w:rsidP="005729C8">
            <w:pPr>
              <w:rPr>
                <w:szCs w:val="20"/>
              </w:rPr>
            </w:pPr>
            <w:r w:rsidRPr="00463AB7">
              <w:rPr>
                <w:szCs w:val="20"/>
              </w:rPr>
              <w:t>Any</w:t>
            </w:r>
          </w:p>
        </w:tc>
        <w:tc>
          <w:tcPr>
            <w:tcW w:w="693" w:type="pct"/>
          </w:tcPr>
          <w:p w14:paraId="0B642835" w14:textId="77777777" w:rsidR="002F4E34" w:rsidRPr="00463AB7" w:rsidRDefault="002F4E34" w:rsidP="005729C8">
            <w:pPr>
              <w:rPr>
                <w:szCs w:val="20"/>
              </w:rPr>
            </w:pPr>
            <w:r w:rsidRPr="00463AB7">
              <w:rPr>
                <w:szCs w:val="20"/>
              </w:rPr>
              <w:t>Any</w:t>
            </w:r>
          </w:p>
        </w:tc>
        <w:tc>
          <w:tcPr>
            <w:tcW w:w="634" w:type="pct"/>
          </w:tcPr>
          <w:p w14:paraId="1C671DD2" w14:textId="77777777" w:rsidR="002F4E34" w:rsidRPr="00463AB7" w:rsidRDefault="002F4E34" w:rsidP="005729C8">
            <w:pPr>
              <w:rPr>
                <w:szCs w:val="20"/>
              </w:rPr>
            </w:pPr>
            <w:r w:rsidRPr="00463AB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24E818BD" w:rsidR="008B1357" w:rsidRDefault="006A6D15" w:rsidP="00920905">
      <w:pPr>
        <w:pStyle w:val="NoSpacing"/>
      </w:pPr>
      <w:r w:rsidRPr="0087393E">
        <w:t xml:space="preserve">The EUL and RUL values were obtained </w:t>
      </w:r>
      <w:r w:rsidR="00BC6524" w:rsidRPr="0087393E">
        <w:t>using the DEER READI tool</w:t>
      </w:r>
      <w:r w:rsidR="00FF1D65">
        <w:t xml:space="preserve"> v2.4.7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r w:rsidR="00F42814">
        <w:t xml:space="preserve">  The EUL_ID in the table below applies to both Office Small and Multi-family building types in this </w:t>
      </w:r>
      <w:proofErr w:type="spellStart"/>
      <w:r w:rsidR="00F42814">
        <w:t>workpaper</w:t>
      </w:r>
      <w:proofErr w:type="spellEnd"/>
      <w:r w:rsidR="00F42814">
        <w:t>.</w:t>
      </w:r>
    </w:p>
    <w:p w14:paraId="46DCEFCB" w14:textId="77777777" w:rsidR="00F42814" w:rsidRPr="00920905" w:rsidRDefault="00F42814" w:rsidP="00920905">
      <w:pPr>
        <w:pStyle w:val="NoSpacing"/>
      </w:pP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6B391F28" w:rsidR="00BA2E7E" w:rsidRPr="0096590A" w:rsidRDefault="0096590A" w:rsidP="00BA2E7E">
            <w:pPr>
              <w:rPr>
                <w:rFonts w:ascii="Calibri" w:hAnsi="Calibri"/>
                <w:color w:val="000000"/>
                <w:szCs w:val="22"/>
              </w:rPr>
            </w:pPr>
            <w:r w:rsidRPr="0096590A">
              <w:rPr>
                <w:rFonts w:ascii="Calibri" w:hAnsi="Calibri"/>
                <w:color w:val="000000"/>
                <w:szCs w:val="22"/>
              </w:rPr>
              <w:t>OLtg-Com-LED-50000hr</w:t>
            </w:r>
          </w:p>
        </w:tc>
        <w:tc>
          <w:tcPr>
            <w:tcW w:w="1436" w:type="pct"/>
          </w:tcPr>
          <w:p w14:paraId="36E678D1" w14:textId="688D5DC9" w:rsidR="00BA2E7E" w:rsidRPr="0096590A" w:rsidRDefault="0096590A" w:rsidP="00BA2E7E">
            <w:pPr>
              <w:rPr>
                <w:rFonts w:ascii="Calibri" w:hAnsi="Calibri"/>
                <w:color w:val="000000"/>
                <w:szCs w:val="22"/>
              </w:rPr>
            </w:pPr>
            <w:r w:rsidRPr="0096590A">
              <w:rPr>
                <w:rFonts w:ascii="Calibri" w:hAnsi="Calibri"/>
                <w:color w:val="000000"/>
                <w:szCs w:val="22"/>
              </w:rPr>
              <w:t>LED Fixture - Outdoor- Commercial</w:t>
            </w:r>
          </w:p>
        </w:tc>
        <w:tc>
          <w:tcPr>
            <w:tcW w:w="474" w:type="pct"/>
          </w:tcPr>
          <w:p w14:paraId="42B5C736" w14:textId="77777777" w:rsidR="00BA2E7E" w:rsidRPr="0096590A" w:rsidRDefault="00BA2E7E" w:rsidP="00BA2E7E">
            <w:pPr>
              <w:rPr>
                <w:szCs w:val="20"/>
              </w:rPr>
            </w:pPr>
            <w:r w:rsidRPr="0096590A">
              <w:rPr>
                <w:szCs w:val="20"/>
              </w:rPr>
              <w:t>Com</w:t>
            </w:r>
          </w:p>
        </w:tc>
        <w:tc>
          <w:tcPr>
            <w:tcW w:w="676" w:type="pct"/>
          </w:tcPr>
          <w:p w14:paraId="52A841ED" w14:textId="350126E9" w:rsidR="00BA2E7E" w:rsidRPr="0096590A" w:rsidRDefault="0096590A" w:rsidP="00BA2E7E">
            <w:pPr>
              <w:rPr>
                <w:szCs w:val="20"/>
              </w:rPr>
            </w:pPr>
            <w:r w:rsidRPr="0096590A">
              <w:rPr>
                <w:szCs w:val="20"/>
              </w:rPr>
              <w:t>Lighting</w:t>
            </w:r>
          </w:p>
        </w:tc>
        <w:tc>
          <w:tcPr>
            <w:tcW w:w="813" w:type="pct"/>
          </w:tcPr>
          <w:p w14:paraId="1BF5FCBD" w14:textId="333E90DA" w:rsidR="00BA2E7E" w:rsidRPr="0096590A" w:rsidRDefault="00893C0D" w:rsidP="00BA2E7E">
            <w:pPr>
              <w:rPr>
                <w:szCs w:val="20"/>
              </w:rPr>
            </w:pPr>
            <w:r>
              <w:rPr>
                <w:szCs w:val="20"/>
              </w:rPr>
              <w:t>N/A</w:t>
            </w:r>
          </w:p>
        </w:tc>
        <w:tc>
          <w:tcPr>
            <w:tcW w:w="777" w:type="pct"/>
          </w:tcPr>
          <w:p w14:paraId="46ED97C1" w14:textId="33A5B1EA" w:rsidR="00BA2E7E" w:rsidRPr="0096590A" w:rsidRDefault="008E7B85" w:rsidP="00BA2E7E">
            <w:pPr>
              <w:rPr>
                <w:szCs w:val="20"/>
              </w:rPr>
            </w:pPr>
            <w:r>
              <w:rPr>
                <w:szCs w:val="20"/>
              </w:rPr>
              <w:t>4</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596B6263" w14:textId="735BCFD8" w:rsidR="0096590A" w:rsidRDefault="0096590A" w:rsidP="0096590A">
      <w:pPr>
        <w:jc w:val="both"/>
      </w:pPr>
      <w:r>
        <w:rPr>
          <w:rFonts w:cs="Arial"/>
          <w:b/>
        </w:rPr>
        <w:t>Title 24:</w:t>
      </w:r>
      <w:r>
        <w:t xml:space="preserve"> The 201</w:t>
      </w:r>
      <w:r w:rsidR="001602A2">
        <w:t>6</w:t>
      </w:r>
      <w:r>
        <w:t xml:space="preserve"> Title 24 </w:t>
      </w:r>
      <w:r>
        <w:rPr>
          <w:rFonts w:cstheme="minorHAnsi"/>
          <w:szCs w:val="22"/>
        </w:rPr>
        <w:t>[</w:t>
      </w:r>
      <w:r w:rsidR="00917813">
        <w:rPr>
          <w:rFonts w:cstheme="minorHAnsi"/>
          <w:szCs w:val="22"/>
        </w:rPr>
        <w:t>496</w:t>
      </w:r>
      <w:r>
        <w:rPr>
          <w:rFonts w:cstheme="minorHAnsi"/>
          <w:szCs w:val="22"/>
        </w:rPr>
        <w:t xml:space="preserve">] </w:t>
      </w:r>
      <w:r>
        <w:t xml:space="preserve">Outdoor Lighting Requirements are specified in Section </w:t>
      </w:r>
      <w:r w:rsidR="001602A2">
        <w:t>140.7</w:t>
      </w:r>
      <w:r>
        <w:t xml:space="preserve">. However, as specified in Section </w:t>
      </w:r>
      <w:r w:rsidR="001602A2">
        <w:t xml:space="preserve">140.7(a) </w:t>
      </w:r>
      <w:r>
        <w:t>Exception 3: public streets, roadways, highways and traffic signage lighting, and occurring in the public right-of-way are exempted.  Thus, Title 24 does not apply to these measures.</w:t>
      </w:r>
    </w:p>
    <w:p w14:paraId="07AA629C" w14:textId="77777777" w:rsidR="0096590A" w:rsidRDefault="0096590A" w:rsidP="0096590A">
      <w:pPr>
        <w:jc w:val="both"/>
        <w:rPr>
          <w:rFonts w:cs="Arial"/>
          <w:b/>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2441895B" w:rsidR="00881A42" w:rsidRPr="0096590A" w:rsidRDefault="006A6D15" w:rsidP="00DF0D19">
            <w:pPr>
              <w:rPr>
                <w:rFonts w:cstheme="minorHAnsi"/>
                <w:szCs w:val="20"/>
              </w:rPr>
            </w:pPr>
            <w:r w:rsidRPr="0096590A">
              <w:rPr>
                <w:rFonts w:cstheme="minorHAnsi"/>
                <w:szCs w:val="20"/>
              </w:rPr>
              <w:t>Title 24 (201</w:t>
            </w:r>
            <w:r w:rsidR="00B40B39">
              <w:rPr>
                <w:rFonts w:cstheme="minorHAnsi"/>
                <w:szCs w:val="20"/>
              </w:rPr>
              <w:t>6</w:t>
            </w:r>
            <w:r w:rsidR="00881A42" w:rsidRPr="0096590A">
              <w:rPr>
                <w:rFonts w:cstheme="minorHAnsi"/>
                <w:szCs w:val="20"/>
              </w:rPr>
              <w:t>)</w:t>
            </w:r>
          </w:p>
        </w:tc>
        <w:tc>
          <w:tcPr>
            <w:tcW w:w="2711" w:type="pct"/>
          </w:tcPr>
          <w:p w14:paraId="387D6828" w14:textId="2EC59D85" w:rsidR="00881A42" w:rsidRPr="0096590A" w:rsidRDefault="009D5131" w:rsidP="0096590A">
            <w:pPr>
              <w:rPr>
                <w:rFonts w:cstheme="minorHAnsi"/>
                <w:szCs w:val="20"/>
              </w:rPr>
            </w:pPr>
            <w:r w:rsidRPr="0096590A">
              <w:rPr>
                <w:rFonts w:cstheme="minorHAnsi"/>
                <w:szCs w:val="20"/>
              </w:rPr>
              <w:t xml:space="preserve">Section </w:t>
            </w:r>
            <w:r w:rsidR="0096590A" w:rsidRPr="0096590A">
              <w:rPr>
                <w:rFonts w:cstheme="minorHAnsi"/>
                <w:szCs w:val="20"/>
              </w:rPr>
              <w:t>140.7 – Requirements for Outdoor Lighting</w:t>
            </w:r>
            <w:r w:rsidRPr="0096590A">
              <w:rPr>
                <w:rFonts w:cstheme="minorHAnsi"/>
                <w:szCs w:val="20"/>
              </w:rPr>
              <w:t xml:space="preserve"> </w:t>
            </w:r>
          </w:p>
        </w:tc>
        <w:tc>
          <w:tcPr>
            <w:tcW w:w="1134" w:type="pct"/>
          </w:tcPr>
          <w:p w14:paraId="3E1189F8" w14:textId="70A7FF0E" w:rsidR="00881A42" w:rsidRPr="0096590A" w:rsidRDefault="00B40B39" w:rsidP="00DF0D19">
            <w:pPr>
              <w:rPr>
                <w:rFonts w:cstheme="minorHAnsi"/>
                <w:szCs w:val="20"/>
              </w:rPr>
            </w:pPr>
            <w:r>
              <w:rPr>
                <w:rFonts w:cstheme="minorHAnsi"/>
                <w:szCs w:val="20"/>
              </w:rPr>
              <w:t>January</w:t>
            </w:r>
            <w:r w:rsidRPr="0096590A">
              <w:rPr>
                <w:rFonts w:cstheme="minorHAnsi"/>
                <w:szCs w:val="20"/>
              </w:rPr>
              <w:t xml:space="preserve"> </w:t>
            </w:r>
            <w:r w:rsidR="006A6D15" w:rsidRPr="0096590A">
              <w:rPr>
                <w:rFonts w:cstheme="minorHAnsi"/>
                <w:szCs w:val="20"/>
              </w:rPr>
              <w:t>1, 201</w:t>
            </w:r>
            <w:r w:rsidR="001602A2">
              <w:rPr>
                <w:rFonts w:cstheme="minorHAnsi"/>
                <w:szCs w:val="20"/>
              </w:rPr>
              <w:t>7</w:t>
            </w:r>
          </w:p>
        </w:tc>
      </w:tr>
    </w:tbl>
    <w:p w14:paraId="0CBFF811" w14:textId="68480A47" w:rsidR="0096590A" w:rsidRPr="00BC50D5" w:rsidRDefault="00572D2F" w:rsidP="00BC50D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358A2E1D" w14:textId="563AFEA3" w:rsidR="00AB0210" w:rsidRDefault="00AB0210" w:rsidP="00AB0210">
      <w:pPr>
        <w:pStyle w:val="Heading3"/>
        <w:rPr>
          <w:rFonts w:asciiTheme="minorHAnsi" w:hAnsiTheme="minorHAnsi"/>
        </w:rPr>
      </w:pPr>
      <w:r w:rsidRPr="00920905">
        <w:rPr>
          <w:rFonts w:asciiTheme="minorHAnsi" w:hAnsiTheme="minorHAnsi"/>
        </w:rPr>
        <w:t>1.5.</w:t>
      </w:r>
      <w:r>
        <w:rPr>
          <w:rFonts w:asciiTheme="minorHAnsi" w:hAnsiTheme="minorHAnsi"/>
        </w:rPr>
        <w:t>1</w:t>
      </w:r>
      <w:r w:rsidRPr="00920905">
        <w:rPr>
          <w:rFonts w:asciiTheme="minorHAnsi" w:hAnsiTheme="minorHAnsi"/>
        </w:rPr>
        <w:t xml:space="preserve"> </w:t>
      </w:r>
      <w:r w:rsidR="00EC2270">
        <w:rPr>
          <w:rFonts w:asciiTheme="minorHAnsi" w:hAnsiTheme="minorHAnsi"/>
        </w:rPr>
        <w:t>ET09.01 – LED Street Lighting</w:t>
      </w:r>
    </w:p>
    <w:p w14:paraId="3047A901" w14:textId="7775C20A" w:rsidR="00EC2270" w:rsidRDefault="00EC2270" w:rsidP="00EC2270">
      <w:pPr>
        <w:pStyle w:val="ListParagraph"/>
        <w:numPr>
          <w:ilvl w:val="0"/>
          <w:numId w:val="33"/>
        </w:numPr>
      </w:pPr>
      <w:r>
        <w:t>Emerging Technology assessment, completed December 31, 2009</w:t>
      </w:r>
    </w:p>
    <w:p w14:paraId="7D7ED0D3" w14:textId="4C4E1A72" w:rsidR="00EC2270" w:rsidRDefault="00EC2270" w:rsidP="00EC2270">
      <w:pPr>
        <w:pStyle w:val="ListParagraph"/>
        <w:numPr>
          <w:ilvl w:val="0"/>
          <w:numId w:val="33"/>
        </w:numPr>
      </w:pPr>
      <w:r>
        <w:t xml:space="preserve">Author - </w:t>
      </w:r>
      <w:proofErr w:type="spellStart"/>
      <w:r>
        <w:t>Teren</w:t>
      </w:r>
      <w:proofErr w:type="spellEnd"/>
      <w:r>
        <w:t xml:space="preserve"> </w:t>
      </w:r>
      <w:proofErr w:type="spellStart"/>
      <w:r>
        <w:t>Abear</w:t>
      </w:r>
      <w:proofErr w:type="spellEnd"/>
      <w:r w:rsidR="00AB3EC2">
        <w:t>, Southern California Edison</w:t>
      </w:r>
    </w:p>
    <w:p w14:paraId="46F395AF" w14:textId="5FE8B698" w:rsidR="00EC2270" w:rsidRDefault="00EC2270" w:rsidP="00EC2270">
      <w:pPr>
        <w:pStyle w:val="ListParagraph"/>
        <w:numPr>
          <w:ilvl w:val="0"/>
          <w:numId w:val="33"/>
        </w:numPr>
      </w:pPr>
      <w:r>
        <w:t>Market covered - Roadway lighting</w:t>
      </w:r>
    </w:p>
    <w:p w14:paraId="7A9835B8" w14:textId="5637E596" w:rsidR="00EC2270" w:rsidRDefault="00EC2270" w:rsidP="00EC2270">
      <w:pPr>
        <w:pStyle w:val="ListParagraph"/>
        <w:numPr>
          <w:ilvl w:val="0"/>
          <w:numId w:val="33"/>
        </w:numPr>
      </w:pPr>
      <w:r>
        <w:t>Techniques used - Computer modeling and field measurement</w:t>
      </w:r>
    </w:p>
    <w:p w14:paraId="6B27BB3F" w14:textId="396F8302" w:rsidR="00EC2270" w:rsidRPr="00EC2270" w:rsidRDefault="00EC2270" w:rsidP="00EC2270">
      <w:pPr>
        <w:pStyle w:val="ListParagraph"/>
        <w:numPr>
          <w:ilvl w:val="0"/>
          <w:numId w:val="33"/>
        </w:numPr>
      </w:pPr>
      <w:r>
        <w:t>Relevance - Qualification of LED street lights into the EE program</w:t>
      </w:r>
    </w:p>
    <w:p w14:paraId="76B360A8" w14:textId="5B46530C" w:rsidR="0096590A" w:rsidRPr="00920905" w:rsidRDefault="0096590A" w:rsidP="0096590A">
      <w:pPr>
        <w:pStyle w:val="Heading3"/>
        <w:rPr>
          <w:b w:val="0"/>
        </w:rPr>
      </w:pPr>
      <w:r w:rsidRPr="00920905">
        <w:rPr>
          <w:rFonts w:asciiTheme="minorHAnsi" w:hAnsiTheme="minorHAnsi"/>
        </w:rPr>
        <w:t>1.5.</w:t>
      </w:r>
      <w:r w:rsidR="00AB0210">
        <w:rPr>
          <w:rFonts w:asciiTheme="minorHAnsi" w:hAnsiTheme="minorHAnsi"/>
        </w:rPr>
        <w:t>2</w:t>
      </w:r>
      <w:r w:rsidRPr="00920905">
        <w:rPr>
          <w:rFonts w:asciiTheme="minorHAnsi" w:hAnsiTheme="minorHAnsi"/>
        </w:rPr>
        <w:t xml:space="preserve"> </w:t>
      </w:r>
      <w:r>
        <w:rPr>
          <w:rFonts w:asciiTheme="minorHAnsi" w:hAnsiTheme="minorHAnsi"/>
        </w:rPr>
        <w:t>CSULB Parking Lot Demonstration</w:t>
      </w:r>
    </w:p>
    <w:p w14:paraId="4F1A7A0A" w14:textId="77777777" w:rsidR="0096590A" w:rsidRDefault="0096590A" w:rsidP="0096590A">
      <w:pPr>
        <w:rPr>
          <w:rFonts w:cstheme="minorHAnsi"/>
          <w:szCs w:val="22"/>
        </w:rPr>
      </w:pPr>
      <w:r>
        <w:rPr>
          <w:szCs w:val="22"/>
        </w:rPr>
        <w:t xml:space="preserve">A six-hundred (600) fixture covered parking lot application at Long Beach State University installed in 2009 has demonstrated LED reliability and life showing only 2 fixture failures in over 45,000 continuous hours of operation. The two (2) fixtures that failed were improperly installed- a deluge of rainwater through cracks in the decking shorted them out. Regarding LED reliability Ed </w:t>
      </w:r>
      <w:proofErr w:type="spellStart"/>
      <w:r>
        <w:rPr>
          <w:szCs w:val="22"/>
        </w:rPr>
        <w:t>Ebrahimian</w:t>
      </w:r>
      <w:proofErr w:type="spellEnd"/>
      <w:r>
        <w:rPr>
          <w:szCs w:val="22"/>
        </w:rPr>
        <w:t>, Director, Los Angeles Bureau of Street Lighting states (Forbes magazine 1 25 2013): “LED fixtures fail at a lesser rate than incumbent technologies. After 36 months of initial operation, for instance, high-intensity discharge (HID) fixtures in Los Angeles recorded an average annual failure rate of 10%; the average annual failure rate for LED cobra style fixtures, according to the latest figures, is 0.2% (189 of 98,000 installed)” It is further known that by mid-2014 LA had 144,000 cobra style LED installed. Of that Cree Lighting reported 187 LED failures among its 117,000 fixtures (0.16% failure rate).</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0C496F0" w14:textId="5A80A6E1" w:rsidR="00602F18" w:rsidRPr="0096590A" w:rsidRDefault="0096590A" w:rsidP="00602F18">
      <w:pPr>
        <w:rPr>
          <w:rFonts w:cs="Arial"/>
          <w:szCs w:val="22"/>
        </w:rPr>
      </w:pPr>
      <w:r w:rsidRPr="0096590A">
        <w:rPr>
          <w:rFonts w:cs="Arial"/>
          <w:szCs w:val="22"/>
        </w:rPr>
        <w:t>N/A</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5EC79A43" w14:textId="4140AA0A" w:rsidR="0096590A" w:rsidRDefault="0096590A" w:rsidP="00D23770">
      <w:pPr>
        <w:pStyle w:val="Reminders"/>
        <w:rPr>
          <w:rFonts w:asciiTheme="minorHAnsi" w:hAnsiTheme="minorHAnsi" w:cstheme="minorHAnsi"/>
          <w:i w:val="0"/>
          <w:color w:val="auto"/>
          <w:szCs w:val="22"/>
        </w:rPr>
      </w:pPr>
      <w:r w:rsidRPr="0096590A">
        <w:rPr>
          <w:rFonts w:asciiTheme="minorHAnsi" w:hAnsiTheme="minorHAnsi" w:cstheme="minorHAnsi"/>
          <w:i w:val="0"/>
          <w:color w:val="auto"/>
          <w:szCs w:val="22"/>
        </w:rPr>
        <w:t>This measure</w:t>
      </w:r>
      <w:r w:rsidR="0086571A">
        <w:rPr>
          <w:rFonts w:asciiTheme="minorHAnsi" w:hAnsiTheme="minorHAnsi" w:cstheme="minorHAnsi"/>
          <w:i w:val="0"/>
          <w:color w:val="auto"/>
          <w:szCs w:val="22"/>
        </w:rPr>
        <w:t xml:space="preserve"> is based on the replacement of HID lighting sourced fixtures with LED fixtures. Refer to the table below for base and measure fixture wattages.</w:t>
      </w:r>
    </w:p>
    <w:p w14:paraId="0488B47F" w14:textId="77777777" w:rsidR="00813AB8" w:rsidRDefault="00813AB8" w:rsidP="00D23770">
      <w:pPr>
        <w:pStyle w:val="Reminders"/>
        <w:rPr>
          <w:rFonts w:asciiTheme="minorHAnsi" w:hAnsiTheme="minorHAnsi" w:cstheme="minorHAnsi"/>
          <w:i w:val="0"/>
          <w:color w:val="auto"/>
          <w:szCs w:val="22"/>
        </w:rPr>
      </w:pPr>
    </w:p>
    <w:p w14:paraId="7D66521E" w14:textId="05020349" w:rsidR="0086571A" w:rsidRPr="00500C4E" w:rsidRDefault="0086571A" w:rsidP="0086571A">
      <w:pPr>
        <w:pStyle w:val="Caption"/>
        <w:keepNext/>
        <w:rPr>
          <w:rFonts w:cstheme="minorHAnsi"/>
          <w:szCs w:val="22"/>
        </w:rPr>
      </w:pPr>
      <w:r>
        <w:rPr>
          <w:rFonts w:cstheme="minorHAnsi"/>
          <w:szCs w:val="22"/>
        </w:rPr>
        <w:t>Base &amp; Measure Wattages</w:t>
      </w:r>
    </w:p>
    <w:tbl>
      <w:tblPr>
        <w:tblStyle w:val="TableGrid1"/>
        <w:tblW w:w="5000" w:type="pct"/>
        <w:tblLook w:val="01E0" w:firstRow="1" w:lastRow="1" w:firstColumn="1" w:lastColumn="1" w:noHBand="0" w:noVBand="0"/>
      </w:tblPr>
      <w:tblGrid>
        <w:gridCol w:w="1196"/>
        <w:gridCol w:w="5437"/>
        <w:gridCol w:w="1107"/>
        <w:gridCol w:w="829"/>
        <w:gridCol w:w="1007"/>
      </w:tblGrid>
      <w:tr w:rsidR="0086571A" w:rsidRPr="00500C4E" w14:paraId="294281C9" w14:textId="5D19603E" w:rsidTr="006C1961">
        <w:tc>
          <w:tcPr>
            <w:tcW w:w="624" w:type="pct"/>
            <w:shd w:val="clear" w:color="auto" w:fill="D9D9D9" w:themeFill="background1" w:themeFillShade="D9"/>
          </w:tcPr>
          <w:p w14:paraId="596948A6" w14:textId="77777777" w:rsidR="0086571A" w:rsidRPr="00920905" w:rsidRDefault="0086571A" w:rsidP="00AB0210">
            <w:pPr>
              <w:rPr>
                <w:rFonts w:cstheme="minorHAnsi"/>
                <w:b/>
                <w:szCs w:val="20"/>
              </w:rPr>
            </w:pPr>
            <w:r w:rsidRPr="00920905">
              <w:rPr>
                <w:rFonts w:cstheme="minorHAnsi"/>
                <w:b/>
                <w:szCs w:val="20"/>
              </w:rPr>
              <w:t>Measure Code</w:t>
            </w:r>
          </w:p>
        </w:tc>
        <w:tc>
          <w:tcPr>
            <w:tcW w:w="2839" w:type="pct"/>
            <w:shd w:val="clear" w:color="auto" w:fill="D9D9D9" w:themeFill="background1" w:themeFillShade="D9"/>
          </w:tcPr>
          <w:p w14:paraId="3714FCF8" w14:textId="77777777" w:rsidR="0086571A" w:rsidRPr="00920905" w:rsidRDefault="0086571A" w:rsidP="00AB0210">
            <w:pPr>
              <w:rPr>
                <w:rFonts w:cstheme="minorHAnsi"/>
                <w:b/>
                <w:szCs w:val="20"/>
              </w:rPr>
            </w:pPr>
            <w:r w:rsidRPr="00920905">
              <w:rPr>
                <w:rFonts w:cstheme="minorHAnsi"/>
                <w:b/>
                <w:szCs w:val="20"/>
              </w:rPr>
              <w:t>Measure Name</w:t>
            </w:r>
          </w:p>
        </w:tc>
        <w:tc>
          <w:tcPr>
            <w:tcW w:w="578" w:type="pct"/>
            <w:shd w:val="clear" w:color="auto" w:fill="D9D9D9" w:themeFill="background1" w:themeFillShade="D9"/>
          </w:tcPr>
          <w:p w14:paraId="7DB3F1A8" w14:textId="1205B44F" w:rsidR="0086571A" w:rsidRDefault="0086571A" w:rsidP="00AB0210">
            <w:pPr>
              <w:rPr>
                <w:rFonts w:cstheme="minorHAnsi"/>
                <w:b/>
                <w:szCs w:val="20"/>
              </w:rPr>
            </w:pPr>
            <w:r>
              <w:rPr>
                <w:rFonts w:cstheme="minorHAnsi"/>
                <w:b/>
                <w:szCs w:val="20"/>
              </w:rPr>
              <w:t>HID Source</w:t>
            </w:r>
          </w:p>
        </w:tc>
        <w:tc>
          <w:tcPr>
            <w:tcW w:w="433" w:type="pct"/>
            <w:shd w:val="clear" w:color="auto" w:fill="D9D9D9" w:themeFill="background1" w:themeFillShade="D9"/>
          </w:tcPr>
          <w:p w14:paraId="3B3988D1" w14:textId="12A92317" w:rsidR="0086571A" w:rsidRPr="00920905" w:rsidRDefault="0086571A" w:rsidP="00AB0210">
            <w:pPr>
              <w:rPr>
                <w:rFonts w:cstheme="minorHAnsi"/>
                <w:b/>
                <w:szCs w:val="20"/>
                <w:highlight w:val="yellow"/>
              </w:rPr>
            </w:pPr>
            <w:r>
              <w:rPr>
                <w:rFonts w:cstheme="minorHAnsi"/>
                <w:b/>
                <w:szCs w:val="20"/>
              </w:rPr>
              <w:t>Base (W)</w:t>
            </w:r>
          </w:p>
        </w:tc>
        <w:tc>
          <w:tcPr>
            <w:tcW w:w="526" w:type="pct"/>
            <w:shd w:val="clear" w:color="auto" w:fill="D9D9D9" w:themeFill="background1" w:themeFillShade="D9"/>
          </w:tcPr>
          <w:p w14:paraId="318E1513" w14:textId="3730CCD0" w:rsidR="0086571A" w:rsidRPr="00920905" w:rsidRDefault="0086571A" w:rsidP="00AB0210">
            <w:pPr>
              <w:rPr>
                <w:rFonts w:cstheme="minorHAnsi"/>
                <w:b/>
                <w:szCs w:val="20"/>
              </w:rPr>
            </w:pPr>
            <w:r>
              <w:rPr>
                <w:rFonts w:cstheme="minorHAnsi"/>
                <w:b/>
                <w:szCs w:val="20"/>
              </w:rPr>
              <w:t>Measure (W)</w:t>
            </w:r>
          </w:p>
        </w:tc>
      </w:tr>
      <w:tr w:rsidR="006C1961" w:rsidRPr="00500C4E" w14:paraId="1CDBC507" w14:textId="32CB389E" w:rsidTr="006C1961">
        <w:tc>
          <w:tcPr>
            <w:tcW w:w="624" w:type="pct"/>
          </w:tcPr>
          <w:p w14:paraId="7779B6E9" w14:textId="3D1319BE" w:rsidR="006C1961" w:rsidRPr="00920905" w:rsidRDefault="006C1961" w:rsidP="006C1961">
            <w:pPr>
              <w:rPr>
                <w:rFonts w:cstheme="minorHAnsi"/>
                <w:color w:val="FF0000"/>
                <w:szCs w:val="20"/>
              </w:rPr>
            </w:pPr>
            <w:r>
              <w:rPr>
                <w:rFonts w:cstheme="minorHAnsi"/>
                <w:szCs w:val="20"/>
              </w:rPr>
              <w:t>LT-27419</w:t>
            </w:r>
          </w:p>
        </w:tc>
        <w:tc>
          <w:tcPr>
            <w:tcW w:w="2839" w:type="pct"/>
            <w:vAlign w:val="bottom"/>
          </w:tcPr>
          <w:p w14:paraId="136B0002" w14:textId="526FDE6E" w:rsidR="006C1961" w:rsidRPr="00920905" w:rsidRDefault="006C1961" w:rsidP="006C1961">
            <w:pPr>
              <w:rPr>
                <w:rFonts w:cstheme="minorHAnsi"/>
                <w:color w:val="FF0000"/>
                <w:szCs w:val="20"/>
              </w:rPr>
            </w:pPr>
            <w:r>
              <w:rPr>
                <w:rFonts w:ascii="Calibri" w:hAnsi="Calibri"/>
                <w:color w:val="000000"/>
                <w:szCs w:val="20"/>
              </w:rPr>
              <w:t>Up to 28 Watt Street Light LED replacing 50 Watt High Pressure Sodium</w:t>
            </w:r>
          </w:p>
        </w:tc>
        <w:tc>
          <w:tcPr>
            <w:tcW w:w="578" w:type="pct"/>
          </w:tcPr>
          <w:p w14:paraId="0070BD73" w14:textId="77777777" w:rsidR="006C1961" w:rsidRDefault="006C1961" w:rsidP="006C1961">
            <w:pPr>
              <w:rPr>
                <w:szCs w:val="20"/>
              </w:rPr>
            </w:pPr>
            <w:r>
              <w:rPr>
                <w:szCs w:val="20"/>
              </w:rPr>
              <w:t>HPS</w:t>
            </w:r>
          </w:p>
          <w:p w14:paraId="7E782EB7" w14:textId="77777777" w:rsidR="006C1961" w:rsidRDefault="006C1961" w:rsidP="006C1961">
            <w:pPr>
              <w:rPr>
                <w:szCs w:val="20"/>
              </w:rPr>
            </w:pPr>
          </w:p>
        </w:tc>
        <w:tc>
          <w:tcPr>
            <w:tcW w:w="433" w:type="pct"/>
          </w:tcPr>
          <w:p w14:paraId="0AEC0DD8" w14:textId="7B4AC518" w:rsidR="006C1961" w:rsidRPr="00920905" w:rsidRDefault="006C1961" w:rsidP="006C1961">
            <w:pPr>
              <w:rPr>
                <w:rFonts w:cstheme="minorHAnsi"/>
                <w:color w:val="FF0000"/>
                <w:szCs w:val="20"/>
              </w:rPr>
            </w:pPr>
            <w:r>
              <w:rPr>
                <w:szCs w:val="20"/>
              </w:rPr>
              <w:t>66</w:t>
            </w:r>
          </w:p>
        </w:tc>
        <w:tc>
          <w:tcPr>
            <w:tcW w:w="526" w:type="pct"/>
          </w:tcPr>
          <w:p w14:paraId="3947E083" w14:textId="15086677" w:rsidR="006C1961" w:rsidRPr="00920905" w:rsidRDefault="006C1961" w:rsidP="006C1961">
            <w:pPr>
              <w:rPr>
                <w:rFonts w:cstheme="minorHAnsi"/>
                <w:color w:val="FF0000"/>
                <w:szCs w:val="20"/>
              </w:rPr>
            </w:pPr>
            <w:r>
              <w:rPr>
                <w:szCs w:val="20"/>
              </w:rPr>
              <w:t>28</w:t>
            </w:r>
          </w:p>
        </w:tc>
      </w:tr>
      <w:tr w:rsidR="006C1961" w:rsidRPr="00500C4E" w14:paraId="1A09E61F" w14:textId="157CD6A3" w:rsidTr="006C1961">
        <w:tc>
          <w:tcPr>
            <w:tcW w:w="624" w:type="pct"/>
          </w:tcPr>
          <w:p w14:paraId="362261CE" w14:textId="4E018FC7" w:rsidR="006C1961" w:rsidRPr="00920905" w:rsidRDefault="006C1961" w:rsidP="006C1961">
            <w:pPr>
              <w:rPr>
                <w:rFonts w:cstheme="minorHAnsi"/>
                <w:color w:val="FF0000"/>
                <w:szCs w:val="20"/>
              </w:rPr>
            </w:pPr>
            <w:r>
              <w:rPr>
                <w:rFonts w:cstheme="minorHAnsi"/>
                <w:szCs w:val="20"/>
              </w:rPr>
              <w:t>LT-73136</w:t>
            </w:r>
          </w:p>
        </w:tc>
        <w:tc>
          <w:tcPr>
            <w:tcW w:w="2839" w:type="pct"/>
            <w:vAlign w:val="bottom"/>
          </w:tcPr>
          <w:p w14:paraId="600EE185" w14:textId="43BC472B" w:rsidR="006C1961" w:rsidRPr="00920905" w:rsidRDefault="006C1961" w:rsidP="006C1961">
            <w:pPr>
              <w:rPr>
                <w:rFonts w:cstheme="minorHAnsi"/>
                <w:color w:val="FF0000"/>
                <w:szCs w:val="20"/>
              </w:rPr>
            </w:pPr>
            <w:r>
              <w:rPr>
                <w:rFonts w:ascii="Calibri" w:hAnsi="Calibri"/>
                <w:color w:val="000000"/>
                <w:szCs w:val="20"/>
              </w:rPr>
              <w:t>29 to 43 Watt Street Light LED replacing 70 Watt High Pressure Sodium</w:t>
            </w:r>
          </w:p>
        </w:tc>
        <w:tc>
          <w:tcPr>
            <w:tcW w:w="578" w:type="pct"/>
          </w:tcPr>
          <w:p w14:paraId="4DD20C1E" w14:textId="00209230" w:rsidR="006C1961" w:rsidRDefault="006C1961" w:rsidP="006C1961">
            <w:pPr>
              <w:rPr>
                <w:szCs w:val="20"/>
              </w:rPr>
            </w:pPr>
            <w:r>
              <w:rPr>
                <w:szCs w:val="20"/>
              </w:rPr>
              <w:t>HPS</w:t>
            </w:r>
          </w:p>
        </w:tc>
        <w:tc>
          <w:tcPr>
            <w:tcW w:w="433" w:type="pct"/>
          </w:tcPr>
          <w:p w14:paraId="35EE824F" w14:textId="63A50C34" w:rsidR="006C1961" w:rsidRPr="00920905" w:rsidRDefault="006C1961" w:rsidP="006C1961">
            <w:pPr>
              <w:rPr>
                <w:rFonts w:cstheme="minorHAnsi"/>
                <w:color w:val="FF0000"/>
                <w:szCs w:val="20"/>
              </w:rPr>
            </w:pPr>
            <w:r>
              <w:rPr>
                <w:szCs w:val="20"/>
              </w:rPr>
              <w:t>95</w:t>
            </w:r>
          </w:p>
        </w:tc>
        <w:tc>
          <w:tcPr>
            <w:tcW w:w="526" w:type="pct"/>
          </w:tcPr>
          <w:p w14:paraId="7142E4E8" w14:textId="4BF0BE95" w:rsidR="006C1961" w:rsidRPr="00920905" w:rsidRDefault="006C1961" w:rsidP="006C1961">
            <w:pPr>
              <w:rPr>
                <w:rFonts w:cstheme="minorHAnsi"/>
                <w:color w:val="FF0000"/>
                <w:szCs w:val="20"/>
              </w:rPr>
            </w:pPr>
            <w:r>
              <w:rPr>
                <w:szCs w:val="20"/>
              </w:rPr>
              <w:t>43</w:t>
            </w:r>
          </w:p>
        </w:tc>
      </w:tr>
      <w:tr w:rsidR="006C1961" w:rsidRPr="00500C4E" w14:paraId="32A78CB7" w14:textId="2E54933D" w:rsidTr="006C1961">
        <w:tc>
          <w:tcPr>
            <w:tcW w:w="624" w:type="pct"/>
          </w:tcPr>
          <w:p w14:paraId="74E9DFE9" w14:textId="2CF5AA00" w:rsidR="006C1961" w:rsidRPr="00920905" w:rsidRDefault="006C1961" w:rsidP="006C1961">
            <w:pPr>
              <w:rPr>
                <w:rFonts w:cstheme="minorHAnsi"/>
                <w:color w:val="FF0000"/>
                <w:szCs w:val="20"/>
              </w:rPr>
            </w:pPr>
            <w:r>
              <w:rPr>
                <w:rFonts w:cstheme="minorHAnsi"/>
                <w:szCs w:val="20"/>
              </w:rPr>
              <w:t>LT-80500</w:t>
            </w:r>
          </w:p>
        </w:tc>
        <w:tc>
          <w:tcPr>
            <w:tcW w:w="2839" w:type="pct"/>
            <w:vAlign w:val="bottom"/>
          </w:tcPr>
          <w:p w14:paraId="4B3FD3FF" w14:textId="76D4DAC9" w:rsidR="006C1961" w:rsidRPr="00920905" w:rsidRDefault="006C1961" w:rsidP="006C1961">
            <w:pPr>
              <w:rPr>
                <w:rFonts w:cstheme="minorHAnsi"/>
                <w:color w:val="FF0000"/>
                <w:szCs w:val="20"/>
              </w:rPr>
            </w:pPr>
            <w:r>
              <w:rPr>
                <w:rFonts w:ascii="Calibri" w:hAnsi="Calibri"/>
                <w:color w:val="000000"/>
                <w:szCs w:val="20"/>
              </w:rPr>
              <w:t>44 to 54 Watt Street Light LED replacing 100 Watt High Pressure Sodium</w:t>
            </w:r>
          </w:p>
        </w:tc>
        <w:tc>
          <w:tcPr>
            <w:tcW w:w="578" w:type="pct"/>
          </w:tcPr>
          <w:p w14:paraId="26950E15" w14:textId="7C94F1C2" w:rsidR="006C1961" w:rsidRDefault="006C1961" w:rsidP="006C1961">
            <w:pPr>
              <w:rPr>
                <w:szCs w:val="20"/>
              </w:rPr>
            </w:pPr>
            <w:r>
              <w:rPr>
                <w:szCs w:val="20"/>
              </w:rPr>
              <w:t>HPS</w:t>
            </w:r>
          </w:p>
        </w:tc>
        <w:tc>
          <w:tcPr>
            <w:tcW w:w="433" w:type="pct"/>
          </w:tcPr>
          <w:p w14:paraId="6AB4BC45" w14:textId="0E27C3F4" w:rsidR="006C1961" w:rsidRPr="00920905" w:rsidRDefault="006C1961" w:rsidP="006C1961">
            <w:pPr>
              <w:rPr>
                <w:rFonts w:cstheme="minorHAnsi"/>
                <w:color w:val="FF0000"/>
                <w:szCs w:val="20"/>
              </w:rPr>
            </w:pPr>
            <w:r>
              <w:rPr>
                <w:szCs w:val="20"/>
              </w:rPr>
              <w:t>138</w:t>
            </w:r>
          </w:p>
        </w:tc>
        <w:tc>
          <w:tcPr>
            <w:tcW w:w="526" w:type="pct"/>
          </w:tcPr>
          <w:p w14:paraId="7DA167D8" w14:textId="50F2003C" w:rsidR="006C1961" w:rsidRPr="00920905" w:rsidRDefault="006C1961" w:rsidP="006C1961">
            <w:pPr>
              <w:rPr>
                <w:rFonts w:cstheme="minorHAnsi"/>
                <w:color w:val="FF0000"/>
                <w:szCs w:val="20"/>
              </w:rPr>
            </w:pPr>
            <w:r>
              <w:rPr>
                <w:szCs w:val="20"/>
              </w:rPr>
              <w:t>54</w:t>
            </w:r>
          </w:p>
        </w:tc>
      </w:tr>
      <w:tr w:rsidR="006C1961" w:rsidRPr="00500C4E" w14:paraId="2B248B37" w14:textId="3419BDC2" w:rsidTr="006C1961">
        <w:tc>
          <w:tcPr>
            <w:tcW w:w="624" w:type="pct"/>
          </w:tcPr>
          <w:p w14:paraId="25E422F7" w14:textId="67877A45" w:rsidR="006C1961" w:rsidRPr="00920905" w:rsidRDefault="006C1961" w:rsidP="006C1961">
            <w:pPr>
              <w:rPr>
                <w:rFonts w:cstheme="minorHAnsi"/>
                <w:color w:val="FF0000"/>
                <w:szCs w:val="20"/>
              </w:rPr>
            </w:pPr>
            <w:r>
              <w:rPr>
                <w:rFonts w:cstheme="minorHAnsi"/>
                <w:szCs w:val="20"/>
              </w:rPr>
              <w:t>LT-24820</w:t>
            </w:r>
          </w:p>
        </w:tc>
        <w:tc>
          <w:tcPr>
            <w:tcW w:w="2839" w:type="pct"/>
            <w:vAlign w:val="bottom"/>
          </w:tcPr>
          <w:p w14:paraId="3C1E1D0C" w14:textId="77AFF1EF" w:rsidR="006C1961" w:rsidRPr="00920905" w:rsidRDefault="006C1961" w:rsidP="006C1961">
            <w:pPr>
              <w:rPr>
                <w:rFonts w:cstheme="minorHAnsi"/>
                <w:color w:val="FF0000"/>
                <w:szCs w:val="20"/>
              </w:rPr>
            </w:pPr>
            <w:r>
              <w:rPr>
                <w:rFonts w:ascii="Calibri" w:hAnsi="Calibri"/>
                <w:color w:val="000000"/>
                <w:szCs w:val="20"/>
              </w:rPr>
              <w:t>55 to 90 Watt Street Light LED replacing 150 Watt High Pressure Sodium</w:t>
            </w:r>
          </w:p>
        </w:tc>
        <w:tc>
          <w:tcPr>
            <w:tcW w:w="578" w:type="pct"/>
          </w:tcPr>
          <w:p w14:paraId="13720475" w14:textId="790B9F43" w:rsidR="006C1961" w:rsidRDefault="006C1961" w:rsidP="006C1961">
            <w:pPr>
              <w:rPr>
                <w:szCs w:val="20"/>
              </w:rPr>
            </w:pPr>
            <w:r>
              <w:rPr>
                <w:szCs w:val="20"/>
              </w:rPr>
              <w:t>HPS</w:t>
            </w:r>
          </w:p>
        </w:tc>
        <w:tc>
          <w:tcPr>
            <w:tcW w:w="433" w:type="pct"/>
          </w:tcPr>
          <w:p w14:paraId="6A4D1B7D" w14:textId="3F49F613" w:rsidR="006C1961" w:rsidRPr="00920905" w:rsidRDefault="006C1961" w:rsidP="006C1961">
            <w:pPr>
              <w:rPr>
                <w:rFonts w:cstheme="minorHAnsi"/>
                <w:color w:val="FF0000"/>
                <w:szCs w:val="20"/>
              </w:rPr>
            </w:pPr>
            <w:r>
              <w:rPr>
                <w:szCs w:val="20"/>
              </w:rPr>
              <w:t>188</w:t>
            </w:r>
          </w:p>
        </w:tc>
        <w:tc>
          <w:tcPr>
            <w:tcW w:w="526" w:type="pct"/>
          </w:tcPr>
          <w:p w14:paraId="5A9191B8" w14:textId="69C68573" w:rsidR="006C1961" w:rsidRPr="00920905" w:rsidRDefault="006C1961" w:rsidP="006C1961">
            <w:pPr>
              <w:rPr>
                <w:rFonts w:cstheme="minorHAnsi"/>
                <w:color w:val="FF0000"/>
                <w:szCs w:val="20"/>
              </w:rPr>
            </w:pPr>
            <w:r>
              <w:rPr>
                <w:szCs w:val="20"/>
              </w:rPr>
              <w:t>90</w:t>
            </w:r>
          </w:p>
        </w:tc>
      </w:tr>
      <w:tr w:rsidR="006C1961" w:rsidRPr="00500C4E" w14:paraId="64F9D0B5" w14:textId="1D901C4F" w:rsidTr="006C1961">
        <w:tc>
          <w:tcPr>
            <w:tcW w:w="624" w:type="pct"/>
          </w:tcPr>
          <w:p w14:paraId="1C155ED4" w14:textId="536A92B7" w:rsidR="006C1961" w:rsidRPr="00920905" w:rsidRDefault="006C1961" w:rsidP="006C1961">
            <w:pPr>
              <w:rPr>
                <w:rFonts w:cstheme="minorHAnsi"/>
                <w:color w:val="FF0000"/>
                <w:szCs w:val="20"/>
              </w:rPr>
            </w:pPr>
            <w:r>
              <w:rPr>
                <w:rFonts w:cstheme="minorHAnsi"/>
                <w:szCs w:val="20"/>
              </w:rPr>
              <w:t>LT-78130</w:t>
            </w:r>
          </w:p>
        </w:tc>
        <w:tc>
          <w:tcPr>
            <w:tcW w:w="2839" w:type="pct"/>
            <w:vAlign w:val="bottom"/>
          </w:tcPr>
          <w:p w14:paraId="7AE3ABAD" w14:textId="640CD077" w:rsidR="006C1961" w:rsidRPr="00920905" w:rsidRDefault="006C1961" w:rsidP="006C1961">
            <w:pPr>
              <w:rPr>
                <w:rFonts w:cstheme="minorHAnsi"/>
                <w:color w:val="FF0000"/>
                <w:szCs w:val="20"/>
              </w:rPr>
            </w:pPr>
            <w:r>
              <w:rPr>
                <w:rFonts w:ascii="Calibri" w:hAnsi="Calibri"/>
                <w:color w:val="000000"/>
                <w:szCs w:val="20"/>
              </w:rPr>
              <w:t>91 to 130 Watt Street Light LED replacing 200 Watt High Pressure Sodium</w:t>
            </w:r>
          </w:p>
        </w:tc>
        <w:tc>
          <w:tcPr>
            <w:tcW w:w="578" w:type="pct"/>
          </w:tcPr>
          <w:p w14:paraId="5F6621FC" w14:textId="4DE9C48D" w:rsidR="006C1961" w:rsidRDefault="006C1961" w:rsidP="006C1961">
            <w:pPr>
              <w:rPr>
                <w:szCs w:val="20"/>
              </w:rPr>
            </w:pPr>
            <w:r>
              <w:rPr>
                <w:szCs w:val="20"/>
              </w:rPr>
              <w:t>HPS</w:t>
            </w:r>
          </w:p>
        </w:tc>
        <w:tc>
          <w:tcPr>
            <w:tcW w:w="433" w:type="pct"/>
          </w:tcPr>
          <w:p w14:paraId="0B3E02B0" w14:textId="1821AFE8" w:rsidR="006C1961" w:rsidRPr="00920905" w:rsidRDefault="006C1961" w:rsidP="006C1961">
            <w:pPr>
              <w:rPr>
                <w:rFonts w:cstheme="minorHAnsi"/>
                <w:color w:val="FF0000"/>
                <w:szCs w:val="20"/>
              </w:rPr>
            </w:pPr>
            <w:r>
              <w:rPr>
                <w:szCs w:val="20"/>
              </w:rPr>
              <w:t>250</w:t>
            </w:r>
          </w:p>
        </w:tc>
        <w:tc>
          <w:tcPr>
            <w:tcW w:w="526" w:type="pct"/>
          </w:tcPr>
          <w:p w14:paraId="3C9ABBB8" w14:textId="4A1649D2" w:rsidR="006C1961" w:rsidRPr="00920905" w:rsidRDefault="006C1961" w:rsidP="006C1961">
            <w:pPr>
              <w:rPr>
                <w:rFonts w:cstheme="minorHAnsi"/>
                <w:color w:val="FF0000"/>
                <w:szCs w:val="20"/>
              </w:rPr>
            </w:pPr>
            <w:r>
              <w:rPr>
                <w:szCs w:val="20"/>
              </w:rPr>
              <w:t>130</w:t>
            </w:r>
          </w:p>
        </w:tc>
      </w:tr>
      <w:tr w:rsidR="006C1961" w:rsidRPr="00500C4E" w14:paraId="4E8375B8" w14:textId="17206474" w:rsidTr="006C1961">
        <w:tc>
          <w:tcPr>
            <w:tcW w:w="624" w:type="pct"/>
          </w:tcPr>
          <w:p w14:paraId="07CFAC7A" w14:textId="3A8B54AA" w:rsidR="006C1961" w:rsidRPr="00920905" w:rsidRDefault="006C1961" w:rsidP="006C1961">
            <w:pPr>
              <w:rPr>
                <w:rFonts w:cstheme="minorHAnsi"/>
                <w:color w:val="FF0000"/>
                <w:szCs w:val="20"/>
              </w:rPr>
            </w:pPr>
            <w:r>
              <w:rPr>
                <w:rFonts w:cstheme="minorHAnsi"/>
                <w:szCs w:val="20"/>
              </w:rPr>
              <w:t>LT-35164</w:t>
            </w:r>
          </w:p>
        </w:tc>
        <w:tc>
          <w:tcPr>
            <w:tcW w:w="2839" w:type="pct"/>
            <w:vAlign w:val="bottom"/>
          </w:tcPr>
          <w:p w14:paraId="45187805" w14:textId="36B48860" w:rsidR="006C1961" w:rsidRPr="00920905" w:rsidRDefault="006C1961" w:rsidP="006C1961">
            <w:pPr>
              <w:rPr>
                <w:rFonts w:cstheme="minorHAnsi"/>
                <w:color w:val="FF0000"/>
                <w:szCs w:val="20"/>
              </w:rPr>
            </w:pPr>
            <w:r>
              <w:rPr>
                <w:rFonts w:ascii="Calibri" w:hAnsi="Calibri"/>
                <w:color w:val="000000"/>
                <w:szCs w:val="20"/>
              </w:rPr>
              <w:t>131 to 190 Watt Street Light LED replacing 250 Watt High Pressure Sodium</w:t>
            </w:r>
          </w:p>
        </w:tc>
        <w:tc>
          <w:tcPr>
            <w:tcW w:w="578" w:type="pct"/>
          </w:tcPr>
          <w:p w14:paraId="6CE6734C" w14:textId="1C262EC4" w:rsidR="006C1961" w:rsidRDefault="006C1961" w:rsidP="006C1961">
            <w:pPr>
              <w:rPr>
                <w:szCs w:val="20"/>
              </w:rPr>
            </w:pPr>
            <w:r>
              <w:rPr>
                <w:szCs w:val="20"/>
              </w:rPr>
              <w:t>HPS</w:t>
            </w:r>
          </w:p>
        </w:tc>
        <w:tc>
          <w:tcPr>
            <w:tcW w:w="433" w:type="pct"/>
          </w:tcPr>
          <w:p w14:paraId="56C13E64" w14:textId="6C329E0E" w:rsidR="006C1961" w:rsidRPr="00920905" w:rsidRDefault="006C1961" w:rsidP="006C1961">
            <w:pPr>
              <w:rPr>
                <w:rFonts w:cstheme="minorHAnsi"/>
                <w:color w:val="FF0000"/>
                <w:szCs w:val="20"/>
              </w:rPr>
            </w:pPr>
            <w:r>
              <w:rPr>
                <w:szCs w:val="20"/>
              </w:rPr>
              <w:t>295</w:t>
            </w:r>
          </w:p>
        </w:tc>
        <w:tc>
          <w:tcPr>
            <w:tcW w:w="526" w:type="pct"/>
          </w:tcPr>
          <w:p w14:paraId="50BA6B1D" w14:textId="257F55DE" w:rsidR="006C1961" w:rsidRPr="00920905" w:rsidRDefault="006C1961" w:rsidP="006C1961">
            <w:pPr>
              <w:rPr>
                <w:rFonts w:cstheme="minorHAnsi"/>
                <w:color w:val="FF0000"/>
                <w:szCs w:val="20"/>
              </w:rPr>
            </w:pPr>
            <w:r>
              <w:rPr>
                <w:szCs w:val="20"/>
              </w:rPr>
              <w:t>190</w:t>
            </w:r>
          </w:p>
        </w:tc>
      </w:tr>
      <w:tr w:rsidR="006C1961" w:rsidRPr="00500C4E" w14:paraId="4BD5A8EA" w14:textId="1AAC217D" w:rsidTr="006C1961">
        <w:tc>
          <w:tcPr>
            <w:tcW w:w="624" w:type="pct"/>
          </w:tcPr>
          <w:p w14:paraId="0AC6BBB6" w14:textId="0E3BE3F7" w:rsidR="006C1961" w:rsidRPr="00920905" w:rsidRDefault="006C1961" w:rsidP="006C1961">
            <w:pPr>
              <w:rPr>
                <w:rFonts w:cstheme="minorHAnsi"/>
                <w:color w:val="FF0000"/>
                <w:szCs w:val="20"/>
              </w:rPr>
            </w:pPr>
            <w:r>
              <w:rPr>
                <w:rFonts w:cstheme="minorHAnsi"/>
                <w:szCs w:val="20"/>
              </w:rPr>
              <w:t>LT-61338</w:t>
            </w:r>
          </w:p>
        </w:tc>
        <w:tc>
          <w:tcPr>
            <w:tcW w:w="2839" w:type="pct"/>
            <w:vAlign w:val="bottom"/>
          </w:tcPr>
          <w:p w14:paraId="051BDBC9" w14:textId="32D9B521" w:rsidR="006C1961" w:rsidRPr="00920905" w:rsidRDefault="006C1961" w:rsidP="006C1961">
            <w:pPr>
              <w:rPr>
                <w:rFonts w:cstheme="minorHAnsi"/>
                <w:color w:val="FF0000"/>
                <w:szCs w:val="20"/>
              </w:rPr>
            </w:pPr>
            <w:r>
              <w:rPr>
                <w:rFonts w:ascii="Calibri" w:hAnsi="Calibri"/>
                <w:color w:val="000000"/>
                <w:szCs w:val="20"/>
              </w:rPr>
              <w:t>191 to 222 Watt Street Light LED replacing 310 Watt High Pressure Sodium</w:t>
            </w:r>
          </w:p>
        </w:tc>
        <w:tc>
          <w:tcPr>
            <w:tcW w:w="578" w:type="pct"/>
          </w:tcPr>
          <w:p w14:paraId="00FED16B" w14:textId="7FDCCB00" w:rsidR="006C1961" w:rsidRDefault="006C1961" w:rsidP="006C1961">
            <w:pPr>
              <w:rPr>
                <w:szCs w:val="20"/>
              </w:rPr>
            </w:pPr>
            <w:r>
              <w:rPr>
                <w:szCs w:val="20"/>
              </w:rPr>
              <w:t>HPS</w:t>
            </w:r>
          </w:p>
        </w:tc>
        <w:tc>
          <w:tcPr>
            <w:tcW w:w="433" w:type="pct"/>
          </w:tcPr>
          <w:p w14:paraId="18CB5702" w14:textId="5FE22052" w:rsidR="006C1961" w:rsidRPr="00920905" w:rsidRDefault="006C1961" w:rsidP="006C1961">
            <w:pPr>
              <w:rPr>
                <w:rFonts w:cstheme="minorHAnsi"/>
                <w:color w:val="FF0000"/>
                <w:szCs w:val="20"/>
              </w:rPr>
            </w:pPr>
            <w:r>
              <w:rPr>
                <w:szCs w:val="20"/>
              </w:rPr>
              <w:t>365</w:t>
            </w:r>
          </w:p>
        </w:tc>
        <w:tc>
          <w:tcPr>
            <w:tcW w:w="526" w:type="pct"/>
          </w:tcPr>
          <w:p w14:paraId="588D65BE" w14:textId="2F3D8509" w:rsidR="006C1961" w:rsidRPr="00920905" w:rsidRDefault="006C1961" w:rsidP="006C1961">
            <w:pPr>
              <w:rPr>
                <w:rFonts w:cstheme="minorHAnsi"/>
                <w:color w:val="FF0000"/>
                <w:szCs w:val="20"/>
              </w:rPr>
            </w:pPr>
            <w:r>
              <w:rPr>
                <w:szCs w:val="20"/>
              </w:rPr>
              <w:t>222</w:t>
            </w:r>
          </w:p>
        </w:tc>
      </w:tr>
      <w:tr w:rsidR="006C1961" w:rsidRPr="00500C4E" w14:paraId="138F919A" w14:textId="4384FFBE" w:rsidTr="006C1961">
        <w:tc>
          <w:tcPr>
            <w:tcW w:w="624" w:type="pct"/>
          </w:tcPr>
          <w:p w14:paraId="18A3E4AE" w14:textId="2AA524EB" w:rsidR="006C1961" w:rsidRPr="00920905" w:rsidRDefault="006C1961" w:rsidP="006C1961">
            <w:pPr>
              <w:rPr>
                <w:rFonts w:cstheme="minorHAnsi"/>
                <w:color w:val="FF0000"/>
                <w:szCs w:val="20"/>
              </w:rPr>
            </w:pPr>
            <w:r>
              <w:rPr>
                <w:rFonts w:cstheme="minorHAnsi"/>
                <w:szCs w:val="20"/>
              </w:rPr>
              <w:t>LT-81983</w:t>
            </w:r>
          </w:p>
        </w:tc>
        <w:tc>
          <w:tcPr>
            <w:tcW w:w="2839" w:type="pct"/>
            <w:vAlign w:val="bottom"/>
          </w:tcPr>
          <w:p w14:paraId="6288A806" w14:textId="44393683" w:rsidR="006C1961" w:rsidRPr="00920905" w:rsidRDefault="006C1961" w:rsidP="006C1961">
            <w:pPr>
              <w:rPr>
                <w:rFonts w:cstheme="minorHAnsi"/>
                <w:color w:val="FF0000"/>
                <w:szCs w:val="20"/>
              </w:rPr>
            </w:pPr>
            <w:r>
              <w:rPr>
                <w:rFonts w:ascii="Calibri" w:hAnsi="Calibri"/>
                <w:color w:val="000000"/>
                <w:szCs w:val="20"/>
              </w:rPr>
              <w:t>223 to 260 Watt Street Light LED replacing 400 Watt High Pressure Sodium</w:t>
            </w:r>
          </w:p>
        </w:tc>
        <w:tc>
          <w:tcPr>
            <w:tcW w:w="578" w:type="pct"/>
          </w:tcPr>
          <w:p w14:paraId="11051F2C" w14:textId="5464A8DF" w:rsidR="006C1961" w:rsidRDefault="006C1961" w:rsidP="006C1961">
            <w:pPr>
              <w:rPr>
                <w:szCs w:val="20"/>
              </w:rPr>
            </w:pPr>
            <w:r>
              <w:rPr>
                <w:szCs w:val="20"/>
              </w:rPr>
              <w:t>HPS</w:t>
            </w:r>
          </w:p>
        </w:tc>
        <w:tc>
          <w:tcPr>
            <w:tcW w:w="433" w:type="pct"/>
          </w:tcPr>
          <w:p w14:paraId="2FA2CC97" w14:textId="4AB4B15D" w:rsidR="006C1961" w:rsidRPr="00920905" w:rsidRDefault="006C1961" w:rsidP="006C1961">
            <w:pPr>
              <w:rPr>
                <w:rFonts w:cstheme="minorHAnsi"/>
                <w:color w:val="FF0000"/>
                <w:szCs w:val="20"/>
              </w:rPr>
            </w:pPr>
            <w:r>
              <w:rPr>
                <w:szCs w:val="20"/>
              </w:rPr>
              <w:t>465</w:t>
            </w:r>
          </w:p>
        </w:tc>
        <w:tc>
          <w:tcPr>
            <w:tcW w:w="526" w:type="pct"/>
          </w:tcPr>
          <w:p w14:paraId="6053EE11" w14:textId="44C92032" w:rsidR="006C1961" w:rsidRPr="00920905" w:rsidRDefault="006C1961" w:rsidP="006C1961">
            <w:pPr>
              <w:rPr>
                <w:rFonts w:cstheme="minorHAnsi"/>
                <w:color w:val="FF0000"/>
                <w:szCs w:val="20"/>
              </w:rPr>
            </w:pPr>
            <w:r>
              <w:rPr>
                <w:szCs w:val="20"/>
              </w:rPr>
              <w:t>260</w:t>
            </w:r>
          </w:p>
        </w:tc>
      </w:tr>
      <w:tr w:rsidR="006C1961" w:rsidRPr="00500C4E" w14:paraId="2F1448FB" w14:textId="0EE0FE69" w:rsidTr="006C1961">
        <w:tc>
          <w:tcPr>
            <w:tcW w:w="624" w:type="pct"/>
          </w:tcPr>
          <w:p w14:paraId="7AB6BEEC" w14:textId="1C8608F7" w:rsidR="006C1961" w:rsidRPr="00920905" w:rsidRDefault="006C1961" w:rsidP="006C1961">
            <w:pPr>
              <w:rPr>
                <w:rFonts w:cstheme="minorHAnsi"/>
                <w:color w:val="FF0000"/>
                <w:szCs w:val="20"/>
              </w:rPr>
            </w:pPr>
            <w:r>
              <w:rPr>
                <w:rFonts w:cstheme="minorHAnsi"/>
                <w:szCs w:val="20"/>
              </w:rPr>
              <w:t>LT-94198</w:t>
            </w:r>
          </w:p>
        </w:tc>
        <w:tc>
          <w:tcPr>
            <w:tcW w:w="2839" w:type="pct"/>
            <w:vAlign w:val="bottom"/>
          </w:tcPr>
          <w:p w14:paraId="4FC76A28" w14:textId="5E7CD393" w:rsidR="006C1961" w:rsidRPr="00920905" w:rsidRDefault="006C1961" w:rsidP="006C1961">
            <w:pPr>
              <w:rPr>
                <w:rFonts w:cstheme="minorHAnsi"/>
                <w:color w:val="FF0000"/>
                <w:szCs w:val="20"/>
              </w:rPr>
            </w:pPr>
            <w:r>
              <w:rPr>
                <w:rFonts w:ascii="Calibri" w:hAnsi="Calibri"/>
                <w:color w:val="000000"/>
                <w:szCs w:val="20"/>
              </w:rPr>
              <w:t>29 to 43 Watt Street Light LED replacing 70 Watt Pulse Start Metal Halide</w:t>
            </w:r>
          </w:p>
        </w:tc>
        <w:tc>
          <w:tcPr>
            <w:tcW w:w="578" w:type="pct"/>
          </w:tcPr>
          <w:p w14:paraId="12FA6440" w14:textId="34AF662D" w:rsidR="006C1961" w:rsidRDefault="006C1961" w:rsidP="006C1961">
            <w:pPr>
              <w:rPr>
                <w:szCs w:val="20"/>
              </w:rPr>
            </w:pPr>
            <w:r>
              <w:rPr>
                <w:szCs w:val="20"/>
              </w:rPr>
              <w:t>PSMH</w:t>
            </w:r>
          </w:p>
        </w:tc>
        <w:tc>
          <w:tcPr>
            <w:tcW w:w="433" w:type="pct"/>
          </w:tcPr>
          <w:p w14:paraId="30405547" w14:textId="0C898685" w:rsidR="006C1961" w:rsidRPr="00920905" w:rsidRDefault="006C1961" w:rsidP="006C1961">
            <w:pPr>
              <w:rPr>
                <w:rFonts w:cstheme="minorHAnsi"/>
                <w:color w:val="FF0000"/>
                <w:szCs w:val="20"/>
              </w:rPr>
            </w:pPr>
            <w:r>
              <w:rPr>
                <w:szCs w:val="20"/>
              </w:rPr>
              <w:t>95</w:t>
            </w:r>
          </w:p>
        </w:tc>
        <w:tc>
          <w:tcPr>
            <w:tcW w:w="526" w:type="pct"/>
          </w:tcPr>
          <w:p w14:paraId="688CBBC3" w14:textId="5230F0E2" w:rsidR="006C1961" w:rsidRPr="00920905" w:rsidRDefault="006C1961" w:rsidP="006C1961">
            <w:pPr>
              <w:rPr>
                <w:rFonts w:cstheme="minorHAnsi"/>
                <w:color w:val="FF0000"/>
                <w:szCs w:val="20"/>
              </w:rPr>
            </w:pPr>
            <w:r>
              <w:rPr>
                <w:szCs w:val="20"/>
              </w:rPr>
              <w:t>28</w:t>
            </w:r>
          </w:p>
        </w:tc>
      </w:tr>
      <w:tr w:rsidR="006C1961" w:rsidRPr="00500C4E" w14:paraId="061DB7EC" w14:textId="7A0C1BD3" w:rsidTr="006C1961">
        <w:tc>
          <w:tcPr>
            <w:tcW w:w="624" w:type="pct"/>
          </w:tcPr>
          <w:p w14:paraId="1BB59D52" w14:textId="5D12AB0B" w:rsidR="006C1961" w:rsidRPr="00920905" w:rsidRDefault="006C1961" w:rsidP="006C1961">
            <w:pPr>
              <w:rPr>
                <w:rFonts w:cstheme="minorHAnsi"/>
                <w:color w:val="FF0000"/>
                <w:szCs w:val="20"/>
              </w:rPr>
            </w:pPr>
            <w:r>
              <w:rPr>
                <w:rFonts w:cstheme="minorHAnsi"/>
                <w:szCs w:val="20"/>
              </w:rPr>
              <w:t>LT-18053</w:t>
            </w:r>
          </w:p>
        </w:tc>
        <w:tc>
          <w:tcPr>
            <w:tcW w:w="2839" w:type="pct"/>
            <w:vAlign w:val="bottom"/>
          </w:tcPr>
          <w:p w14:paraId="21610106" w14:textId="6949A02F" w:rsidR="006C1961" w:rsidRPr="00920905" w:rsidRDefault="006C1961" w:rsidP="006C1961">
            <w:pPr>
              <w:rPr>
                <w:rFonts w:cstheme="minorHAnsi"/>
                <w:color w:val="FF0000"/>
                <w:szCs w:val="20"/>
              </w:rPr>
            </w:pPr>
            <w:r>
              <w:rPr>
                <w:rFonts w:ascii="Calibri" w:hAnsi="Calibri"/>
                <w:color w:val="000000"/>
                <w:szCs w:val="20"/>
              </w:rPr>
              <w:t>44 to 54 Watt Street Light LED replacing 100 Watt Pulse Start Metal Halide</w:t>
            </w:r>
          </w:p>
        </w:tc>
        <w:tc>
          <w:tcPr>
            <w:tcW w:w="578" w:type="pct"/>
          </w:tcPr>
          <w:p w14:paraId="21D1FE6A" w14:textId="47EFAD28" w:rsidR="006C1961" w:rsidRDefault="006C1961" w:rsidP="006C1961">
            <w:pPr>
              <w:rPr>
                <w:szCs w:val="20"/>
              </w:rPr>
            </w:pPr>
            <w:r>
              <w:rPr>
                <w:szCs w:val="20"/>
              </w:rPr>
              <w:t>PSMH</w:t>
            </w:r>
          </w:p>
        </w:tc>
        <w:tc>
          <w:tcPr>
            <w:tcW w:w="433" w:type="pct"/>
          </w:tcPr>
          <w:p w14:paraId="2170F96E" w14:textId="2AE4AD1D" w:rsidR="006C1961" w:rsidRPr="00920905" w:rsidRDefault="006C1961" w:rsidP="006C1961">
            <w:pPr>
              <w:rPr>
                <w:rFonts w:cstheme="minorHAnsi"/>
                <w:color w:val="FF0000"/>
                <w:szCs w:val="20"/>
              </w:rPr>
            </w:pPr>
            <w:r>
              <w:rPr>
                <w:szCs w:val="20"/>
              </w:rPr>
              <w:t>128</w:t>
            </w:r>
          </w:p>
        </w:tc>
        <w:tc>
          <w:tcPr>
            <w:tcW w:w="526" w:type="pct"/>
          </w:tcPr>
          <w:p w14:paraId="3D9474C0" w14:textId="2582481E" w:rsidR="006C1961" w:rsidRPr="00920905" w:rsidRDefault="006C1961" w:rsidP="006C1961">
            <w:pPr>
              <w:rPr>
                <w:rFonts w:cstheme="minorHAnsi"/>
                <w:color w:val="FF0000"/>
                <w:szCs w:val="20"/>
              </w:rPr>
            </w:pPr>
            <w:r>
              <w:rPr>
                <w:szCs w:val="20"/>
              </w:rPr>
              <w:t>54</w:t>
            </w:r>
          </w:p>
        </w:tc>
      </w:tr>
      <w:tr w:rsidR="006C1961" w:rsidRPr="00500C4E" w14:paraId="6408DA99" w14:textId="034FB069" w:rsidTr="006C1961">
        <w:tc>
          <w:tcPr>
            <w:tcW w:w="624" w:type="pct"/>
          </w:tcPr>
          <w:p w14:paraId="0D0B5A14" w14:textId="3038B17E" w:rsidR="006C1961" w:rsidRPr="00920905" w:rsidRDefault="006C1961" w:rsidP="006C1961">
            <w:pPr>
              <w:rPr>
                <w:rFonts w:cstheme="minorHAnsi"/>
                <w:color w:val="FF0000"/>
                <w:szCs w:val="20"/>
              </w:rPr>
            </w:pPr>
            <w:r>
              <w:rPr>
                <w:rFonts w:cstheme="minorHAnsi"/>
                <w:szCs w:val="20"/>
              </w:rPr>
              <w:t>LT-39353</w:t>
            </w:r>
          </w:p>
        </w:tc>
        <w:tc>
          <w:tcPr>
            <w:tcW w:w="2839" w:type="pct"/>
            <w:vAlign w:val="bottom"/>
          </w:tcPr>
          <w:p w14:paraId="078B645F" w14:textId="4EFBEAF8" w:rsidR="006C1961" w:rsidRPr="00920905" w:rsidRDefault="006C1961" w:rsidP="006C1961">
            <w:pPr>
              <w:rPr>
                <w:rFonts w:cstheme="minorHAnsi"/>
                <w:color w:val="FF0000"/>
                <w:szCs w:val="20"/>
              </w:rPr>
            </w:pPr>
            <w:r>
              <w:rPr>
                <w:rFonts w:ascii="Calibri" w:hAnsi="Calibri"/>
                <w:color w:val="000000"/>
                <w:szCs w:val="20"/>
              </w:rPr>
              <w:t>55 to 90 Watt Street Light LED replacing 150 Watt Pulse Start Metal Halide</w:t>
            </w:r>
          </w:p>
        </w:tc>
        <w:tc>
          <w:tcPr>
            <w:tcW w:w="578" w:type="pct"/>
          </w:tcPr>
          <w:p w14:paraId="4D2FCC2A" w14:textId="50D2A515" w:rsidR="006C1961" w:rsidRDefault="006C1961" w:rsidP="006C1961">
            <w:pPr>
              <w:rPr>
                <w:szCs w:val="20"/>
              </w:rPr>
            </w:pPr>
            <w:r>
              <w:rPr>
                <w:szCs w:val="20"/>
              </w:rPr>
              <w:t>PSMH</w:t>
            </w:r>
          </w:p>
        </w:tc>
        <w:tc>
          <w:tcPr>
            <w:tcW w:w="433" w:type="pct"/>
          </w:tcPr>
          <w:p w14:paraId="09963F58" w14:textId="1019E9EC" w:rsidR="006C1961" w:rsidRPr="00920905" w:rsidRDefault="006C1961" w:rsidP="006C1961">
            <w:pPr>
              <w:rPr>
                <w:rFonts w:cstheme="minorHAnsi"/>
                <w:color w:val="FF0000"/>
                <w:szCs w:val="20"/>
              </w:rPr>
            </w:pPr>
            <w:r>
              <w:rPr>
                <w:szCs w:val="20"/>
              </w:rPr>
              <w:t>190</w:t>
            </w:r>
          </w:p>
        </w:tc>
        <w:tc>
          <w:tcPr>
            <w:tcW w:w="526" w:type="pct"/>
          </w:tcPr>
          <w:p w14:paraId="232F6AA3" w14:textId="5DADE7B1" w:rsidR="006C1961" w:rsidRPr="00920905" w:rsidRDefault="006C1961" w:rsidP="006C1961">
            <w:pPr>
              <w:rPr>
                <w:rFonts w:cstheme="minorHAnsi"/>
                <w:color w:val="FF0000"/>
                <w:szCs w:val="20"/>
              </w:rPr>
            </w:pPr>
            <w:r>
              <w:rPr>
                <w:szCs w:val="20"/>
              </w:rPr>
              <w:t>90</w:t>
            </w:r>
          </w:p>
        </w:tc>
      </w:tr>
      <w:tr w:rsidR="006C1961" w:rsidRPr="00500C4E" w14:paraId="1E5E628A" w14:textId="6D1AB56C" w:rsidTr="006C1961">
        <w:tc>
          <w:tcPr>
            <w:tcW w:w="624" w:type="pct"/>
          </w:tcPr>
          <w:p w14:paraId="01987E08" w14:textId="09FE0937" w:rsidR="006C1961" w:rsidRPr="00920905" w:rsidRDefault="006C1961" w:rsidP="006C1961">
            <w:pPr>
              <w:rPr>
                <w:rFonts w:cstheme="minorHAnsi"/>
                <w:color w:val="FF0000"/>
                <w:szCs w:val="20"/>
              </w:rPr>
            </w:pPr>
            <w:r>
              <w:rPr>
                <w:rFonts w:cstheme="minorHAnsi"/>
                <w:szCs w:val="20"/>
              </w:rPr>
              <w:t>LT-59292</w:t>
            </w:r>
          </w:p>
        </w:tc>
        <w:tc>
          <w:tcPr>
            <w:tcW w:w="2839" w:type="pct"/>
            <w:vAlign w:val="bottom"/>
          </w:tcPr>
          <w:p w14:paraId="5227B260" w14:textId="7C8308B4" w:rsidR="006C1961" w:rsidRPr="00920905" w:rsidRDefault="006C1961" w:rsidP="006C1961">
            <w:pPr>
              <w:rPr>
                <w:rFonts w:cstheme="minorHAnsi"/>
                <w:color w:val="FF0000"/>
                <w:szCs w:val="20"/>
              </w:rPr>
            </w:pPr>
            <w:r>
              <w:rPr>
                <w:rFonts w:ascii="Calibri" w:hAnsi="Calibri"/>
                <w:color w:val="000000"/>
                <w:szCs w:val="20"/>
              </w:rPr>
              <w:t>55 to 90 Watt Street Light LED replacing 175 Watt Pulse Start Metal Halide</w:t>
            </w:r>
          </w:p>
        </w:tc>
        <w:tc>
          <w:tcPr>
            <w:tcW w:w="578" w:type="pct"/>
          </w:tcPr>
          <w:p w14:paraId="60B1AD3C" w14:textId="3C13F065" w:rsidR="006C1961" w:rsidRDefault="006C1961" w:rsidP="006C1961">
            <w:pPr>
              <w:rPr>
                <w:szCs w:val="20"/>
              </w:rPr>
            </w:pPr>
            <w:r>
              <w:rPr>
                <w:szCs w:val="20"/>
              </w:rPr>
              <w:t>PSMH</w:t>
            </w:r>
          </w:p>
        </w:tc>
        <w:tc>
          <w:tcPr>
            <w:tcW w:w="433" w:type="pct"/>
          </w:tcPr>
          <w:p w14:paraId="57F2F2ED" w14:textId="3DB84166" w:rsidR="006C1961" w:rsidRPr="00920905" w:rsidRDefault="006C1961" w:rsidP="006C1961">
            <w:pPr>
              <w:rPr>
                <w:rFonts w:cstheme="minorHAnsi"/>
                <w:color w:val="FF0000"/>
                <w:szCs w:val="20"/>
              </w:rPr>
            </w:pPr>
            <w:r>
              <w:rPr>
                <w:szCs w:val="20"/>
              </w:rPr>
              <w:t>215</w:t>
            </w:r>
          </w:p>
        </w:tc>
        <w:tc>
          <w:tcPr>
            <w:tcW w:w="526" w:type="pct"/>
          </w:tcPr>
          <w:p w14:paraId="34AEE8A5" w14:textId="1F334206" w:rsidR="006C1961" w:rsidRPr="00920905" w:rsidRDefault="006C1961" w:rsidP="006C1961">
            <w:pPr>
              <w:rPr>
                <w:rFonts w:cstheme="minorHAnsi"/>
                <w:color w:val="FF0000"/>
                <w:szCs w:val="20"/>
              </w:rPr>
            </w:pPr>
            <w:r>
              <w:rPr>
                <w:szCs w:val="20"/>
              </w:rPr>
              <w:t>90</w:t>
            </w:r>
          </w:p>
        </w:tc>
      </w:tr>
      <w:tr w:rsidR="006C1961" w:rsidRPr="00500C4E" w14:paraId="6E9BFB55" w14:textId="351FD7E3" w:rsidTr="006C1961">
        <w:tc>
          <w:tcPr>
            <w:tcW w:w="624" w:type="pct"/>
          </w:tcPr>
          <w:p w14:paraId="014941A2" w14:textId="71B43FAB" w:rsidR="006C1961" w:rsidRPr="00920905" w:rsidRDefault="006C1961" w:rsidP="006C1961">
            <w:pPr>
              <w:rPr>
                <w:rFonts w:cstheme="minorHAnsi"/>
                <w:color w:val="FF0000"/>
                <w:szCs w:val="20"/>
              </w:rPr>
            </w:pPr>
            <w:r>
              <w:rPr>
                <w:rFonts w:cstheme="minorHAnsi"/>
                <w:szCs w:val="20"/>
              </w:rPr>
              <w:t>LT-35035</w:t>
            </w:r>
          </w:p>
        </w:tc>
        <w:tc>
          <w:tcPr>
            <w:tcW w:w="2839" w:type="pct"/>
            <w:vAlign w:val="bottom"/>
          </w:tcPr>
          <w:p w14:paraId="726795FA" w14:textId="5D23B016" w:rsidR="006C1961" w:rsidRPr="00920905" w:rsidRDefault="006C1961" w:rsidP="006C1961">
            <w:pPr>
              <w:rPr>
                <w:rFonts w:cstheme="minorHAnsi"/>
                <w:color w:val="FF0000"/>
                <w:szCs w:val="20"/>
              </w:rPr>
            </w:pPr>
            <w:r>
              <w:rPr>
                <w:rFonts w:ascii="Calibri" w:hAnsi="Calibri"/>
                <w:color w:val="000000"/>
                <w:szCs w:val="20"/>
              </w:rPr>
              <w:t>91 to 130 Watt Street Light LED replacing 250 Watt Pulse Start Metal Halide</w:t>
            </w:r>
          </w:p>
        </w:tc>
        <w:tc>
          <w:tcPr>
            <w:tcW w:w="578" w:type="pct"/>
          </w:tcPr>
          <w:p w14:paraId="5E6E49E6" w14:textId="63FA1D65" w:rsidR="006C1961" w:rsidRDefault="006C1961" w:rsidP="006C1961">
            <w:pPr>
              <w:rPr>
                <w:szCs w:val="20"/>
              </w:rPr>
            </w:pPr>
            <w:r>
              <w:rPr>
                <w:szCs w:val="20"/>
              </w:rPr>
              <w:t>PSMH</w:t>
            </w:r>
          </w:p>
        </w:tc>
        <w:tc>
          <w:tcPr>
            <w:tcW w:w="433" w:type="pct"/>
          </w:tcPr>
          <w:p w14:paraId="0AF18585" w14:textId="1B4FC611" w:rsidR="006C1961" w:rsidRPr="00920905" w:rsidRDefault="006C1961" w:rsidP="006C1961">
            <w:pPr>
              <w:rPr>
                <w:rFonts w:cstheme="minorHAnsi"/>
                <w:color w:val="FF0000"/>
                <w:szCs w:val="20"/>
              </w:rPr>
            </w:pPr>
            <w:r>
              <w:rPr>
                <w:szCs w:val="20"/>
              </w:rPr>
              <w:t>295</w:t>
            </w:r>
          </w:p>
        </w:tc>
        <w:tc>
          <w:tcPr>
            <w:tcW w:w="526" w:type="pct"/>
          </w:tcPr>
          <w:p w14:paraId="21A9E00E" w14:textId="08E7E428" w:rsidR="006C1961" w:rsidRPr="00920905" w:rsidRDefault="006C1961" w:rsidP="006C1961">
            <w:pPr>
              <w:rPr>
                <w:rFonts w:cstheme="minorHAnsi"/>
                <w:color w:val="FF0000"/>
                <w:szCs w:val="20"/>
              </w:rPr>
            </w:pPr>
            <w:r>
              <w:rPr>
                <w:szCs w:val="20"/>
              </w:rPr>
              <w:t>130</w:t>
            </w:r>
          </w:p>
        </w:tc>
      </w:tr>
      <w:tr w:rsidR="006C1961" w:rsidRPr="00500C4E" w14:paraId="45506971" w14:textId="0D054298" w:rsidTr="006C1961">
        <w:tc>
          <w:tcPr>
            <w:tcW w:w="624" w:type="pct"/>
          </w:tcPr>
          <w:p w14:paraId="66D7FB5D" w14:textId="2AFB8845" w:rsidR="006C1961" w:rsidRPr="00920905" w:rsidRDefault="006C1961" w:rsidP="006C1961">
            <w:pPr>
              <w:rPr>
                <w:rFonts w:cstheme="minorHAnsi"/>
                <w:color w:val="FF0000"/>
                <w:szCs w:val="20"/>
              </w:rPr>
            </w:pPr>
            <w:r>
              <w:rPr>
                <w:rFonts w:cstheme="minorHAnsi"/>
                <w:szCs w:val="20"/>
              </w:rPr>
              <w:t>LT-46736</w:t>
            </w:r>
          </w:p>
        </w:tc>
        <w:tc>
          <w:tcPr>
            <w:tcW w:w="2839" w:type="pct"/>
            <w:vAlign w:val="bottom"/>
          </w:tcPr>
          <w:p w14:paraId="06D30451" w14:textId="247C8481" w:rsidR="006C1961" w:rsidRPr="00920905" w:rsidRDefault="006C1961" w:rsidP="006C1961">
            <w:pPr>
              <w:rPr>
                <w:rFonts w:cstheme="minorHAnsi"/>
                <w:color w:val="FF0000"/>
                <w:szCs w:val="20"/>
              </w:rPr>
            </w:pPr>
            <w:r>
              <w:rPr>
                <w:rFonts w:ascii="Calibri" w:hAnsi="Calibri"/>
                <w:color w:val="000000"/>
                <w:szCs w:val="20"/>
              </w:rPr>
              <w:t>131 to 190 Watt Street Light LED replacing 400 Watt Pulse Start Metal Halide</w:t>
            </w:r>
          </w:p>
        </w:tc>
        <w:tc>
          <w:tcPr>
            <w:tcW w:w="578" w:type="pct"/>
          </w:tcPr>
          <w:p w14:paraId="0A55A0C7" w14:textId="0D468935" w:rsidR="006C1961" w:rsidRDefault="006C1961" w:rsidP="006C1961">
            <w:pPr>
              <w:rPr>
                <w:szCs w:val="20"/>
              </w:rPr>
            </w:pPr>
            <w:r>
              <w:rPr>
                <w:szCs w:val="20"/>
              </w:rPr>
              <w:t>PSMH</w:t>
            </w:r>
          </w:p>
        </w:tc>
        <w:tc>
          <w:tcPr>
            <w:tcW w:w="433" w:type="pct"/>
          </w:tcPr>
          <w:p w14:paraId="68594F9F" w14:textId="4815E095" w:rsidR="006C1961" w:rsidRPr="00920905" w:rsidRDefault="006C1961" w:rsidP="006C1961">
            <w:pPr>
              <w:rPr>
                <w:rFonts w:cstheme="minorHAnsi"/>
                <w:color w:val="FF0000"/>
                <w:szCs w:val="20"/>
              </w:rPr>
            </w:pPr>
            <w:r>
              <w:rPr>
                <w:szCs w:val="20"/>
              </w:rPr>
              <w:t>458</w:t>
            </w:r>
          </w:p>
        </w:tc>
        <w:tc>
          <w:tcPr>
            <w:tcW w:w="526" w:type="pct"/>
          </w:tcPr>
          <w:p w14:paraId="1DD87BF7" w14:textId="02EF2052" w:rsidR="006C1961" w:rsidRPr="00920905" w:rsidRDefault="006C1961" w:rsidP="006C1961">
            <w:pPr>
              <w:rPr>
                <w:rFonts w:cstheme="minorHAnsi"/>
                <w:color w:val="FF0000"/>
                <w:szCs w:val="20"/>
              </w:rPr>
            </w:pPr>
            <w:r>
              <w:rPr>
                <w:szCs w:val="20"/>
              </w:rPr>
              <w:t>190</w:t>
            </w:r>
          </w:p>
        </w:tc>
      </w:tr>
    </w:tbl>
    <w:p w14:paraId="08CDE970" w14:textId="77777777" w:rsidR="0086571A" w:rsidRPr="00500C4E" w:rsidRDefault="0086571A" w:rsidP="0086571A">
      <w:pPr>
        <w:pStyle w:val="Reminders"/>
        <w:rPr>
          <w:rFonts w:asciiTheme="minorHAnsi" w:hAnsiTheme="minorHAnsi" w:cstheme="minorHAnsi"/>
          <w:i w:val="0"/>
          <w:szCs w:val="22"/>
        </w:rPr>
      </w:pPr>
    </w:p>
    <w:p w14:paraId="05C0CD93" w14:textId="5DB2124D" w:rsidR="008833E5" w:rsidRDefault="008833E5" w:rsidP="008833E5">
      <w:pPr>
        <w:rPr>
          <w:rFonts w:cstheme="minorHAnsi"/>
        </w:rPr>
      </w:pPr>
      <w:r>
        <w:rPr>
          <w:rFonts w:cstheme="minorHAnsi"/>
        </w:rPr>
        <w:t xml:space="preserve">The basis of this work paper is SCE lighting engineering experience and </w:t>
      </w:r>
      <w:r w:rsidRPr="00BC50D5">
        <w:rPr>
          <w:rFonts w:cstheme="minorHAnsi"/>
        </w:rPr>
        <w:t>judgment</w:t>
      </w:r>
      <w:r w:rsidR="00BC50D5">
        <w:rPr>
          <w:rFonts w:cstheme="minorHAnsi"/>
        </w:rPr>
        <w:t>,</w:t>
      </w:r>
      <w:r w:rsidRPr="00BC50D5">
        <w:rPr>
          <w:rFonts w:cstheme="minorHAnsi"/>
        </w:rPr>
        <w:t xml:space="preserve"> supported by experience</w:t>
      </w:r>
      <w:r w:rsidR="00BC50D5">
        <w:rPr>
          <w:rFonts w:cstheme="minorHAnsi"/>
        </w:rPr>
        <w:t>,</w:t>
      </w:r>
      <w:r w:rsidRPr="00BC50D5">
        <w:rPr>
          <w:rFonts w:cstheme="minorHAnsi"/>
        </w:rPr>
        <w:t xml:space="preserve"> with computer modeling of LED designs, installations, operations, and controls [</w:t>
      </w:r>
      <w:r w:rsidR="00B40B39">
        <w:rPr>
          <w:rFonts w:cstheme="minorHAnsi"/>
        </w:rPr>
        <w:t>A</w:t>
      </w:r>
      <w:r w:rsidR="00B40B39" w:rsidRPr="00BC50D5">
        <w:rPr>
          <w:rFonts w:cstheme="minorHAnsi"/>
        </w:rPr>
        <w:t xml:space="preserve">ttachment </w:t>
      </w:r>
      <w:r w:rsidRPr="00BC50D5">
        <w:rPr>
          <w:rFonts w:cstheme="minorHAnsi"/>
        </w:rPr>
        <w:t>2]</w:t>
      </w:r>
      <w:r w:rsidR="00A13926">
        <w:rPr>
          <w:rFonts w:cstheme="minorHAnsi"/>
        </w:rPr>
        <w:t xml:space="preserve">. Since HPS and PSMH baselines are considered pre-existing baselines, the savings are only applicable for the RUL period only. The Second baseline is assumed to LED and the savings are assumed to be zero with zero life as well. </w:t>
      </w:r>
    </w:p>
    <w:p w14:paraId="5DA19FE5" w14:textId="77777777" w:rsidR="00BC50D5" w:rsidRPr="00BC50D5" w:rsidRDefault="00BC50D5" w:rsidP="008833E5">
      <w:pPr>
        <w:rPr>
          <w:rFonts w:cstheme="minorHAnsi"/>
        </w:rPr>
      </w:pPr>
    </w:p>
    <w:p w14:paraId="6E74441F" w14:textId="6B5DB89D" w:rsidR="0086571A" w:rsidRDefault="0086571A" w:rsidP="00D23770">
      <w:pPr>
        <w:pStyle w:val="Reminders"/>
        <w:rPr>
          <w:rFonts w:asciiTheme="minorHAnsi" w:hAnsiTheme="minorHAnsi" w:cstheme="minorHAnsi"/>
          <w:i w:val="0"/>
          <w:color w:val="auto"/>
          <w:szCs w:val="22"/>
        </w:rPr>
      </w:pPr>
      <w:r w:rsidRPr="00BC50D5">
        <w:rPr>
          <w:rFonts w:asciiTheme="minorHAnsi" w:hAnsiTheme="minorHAnsi" w:cstheme="minorHAnsi"/>
          <w:i w:val="0"/>
          <w:color w:val="auto"/>
          <w:szCs w:val="22"/>
        </w:rPr>
        <w:t>The LED wattages are developed based on lumen output of the base case technology [</w:t>
      </w:r>
      <w:r w:rsidR="00B40B39">
        <w:rPr>
          <w:rFonts w:asciiTheme="minorHAnsi" w:hAnsiTheme="minorHAnsi" w:cstheme="minorHAnsi"/>
          <w:i w:val="0"/>
          <w:color w:val="auto"/>
          <w:szCs w:val="22"/>
        </w:rPr>
        <w:t>A</w:t>
      </w:r>
      <w:r w:rsidR="00B40B39" w:rsidRPr="00BC50D5">
        <w:rPr>
          <w:rFonts w:asciiTheme="minorHAnsi" w:hAnsiTheme="minorHAnsi" w:cstheme="minorHAnsi"/>
          <w:i w:val="0"/>
          <w:color w:val="auto"/>
          <w:szCs w:val="22"/>
        </w:rPr>
        <w:t xml:space="preserve">ttachment </w:t>
      </w:r>
      <w:r w:rsidR="008833E5" w:rsidRPr="00BC50D5">
        <w:rPr>
          <w:rFonts w:asciiTheme="minorHAnsi" w:hAnsiTheme="minorHAnsi" w:cstheme="minorHAnsi"/>
          <w:i w:val="0"/>
          <w:color w:val="auto"/>
          <w:szCs w:val="22"/>
        </w:rPr>
        <w:t>3</w:t>
      </w:r>
      <w:r w:rsidRPr="00BC50D5">
        <w:rPr>
          <w:rFonts w:asciiTheme="minorHAnsi" w:hAnsiTheme="minorHAnsi" w:cstheme="minorHAnsi"/>
          <w:i w:val="0"/>
          <w:color w:val="auto"/>
          <w:szCs w:val="22"/>
        </w:rPr>
        <w:t>]. The LED wattage ranges are developed to approximate HID light levels +/-15% lumens. It develops an</w:t>
      </w:r>
      <w:r>
        <w:rPr>
          <w:rFonts w:asciiTheme="minorHAnsi" w:hAnsiTheme="minorHAnsi" w:cstheme="minorHAnsi"/>
          <w:i w:val="0"/>
          <w:color w:val="auto"/>
          <w:szCs w:val="22"/>
        </w:rPr>
        <w:t xml:space="preserve"> application approach based on engineering judgement and uses relative average raw source efficacies, typical and estimated fixture and light-to-target efficiencies to pick appropriate, comparable LED light, and wattages.</w:t>
      </w:r>
      <w:r w:rsidR="003B1EF5">
        <w:rPr>
          <w:rFonts w:asciiTheme="minorHAnsi" w:hAnsiTheme="minorHAnsi" w:cstheme="minorHAnsi"/>
          <w:i w:val="0"/>
          <w:color w:val="auto"/>
          <w:szCs w:val="22"/>
        </w:rPr>
        <w:t xml:space="preserve"> </w:t>
      </w:r>
      <w:r w:rsidR="004F43C9">
        <w:rPr>
          <w:rFonts w:asciiTheme="minorHAnsi" w:hAnsiTheme="minorHAnsi" w:cstheme="minorHAnsi"/>
          <w:i w:val="0"/>
          <w:color w:val="auto"/>
          <w:szCs w:val="22"/>
        </w:rPr>
        <w:t xml:space="preserve">Although photometric analysis is the more accurate methodology to determine appropriate LED replacements, this lumen matching approach conservatively calculates savings for these measures. </w:t>
      </w:r>
      <w:r w:rsidR="007640AA">
        <w:rPr>
          <w:rFonts w:asciiTheme="minorHAnsi" w:hAnsiTheme="minorHAnsi" w:cstheme="minorHAnsi"/>
          <w:i w:val="0"/>
          <w:color w:val="auto"/>
          <w:szCs w:val="22"/>
        </w:rPr>
        <w:t>The HOU was updated from 4,380 to 4,100 per the Exterior Lighting Disposition [Attachment 5].</w:t>
      </w:r>
    </w:p>
    <w:p w14:paraId="4BC7C9F1" w14:textId="77777777" w:rsidR="00E747D8" w:rsidRDefault="00E747D8" w:rsidP="00D23770">
      <w:pPr>
        <w:pStyle w:val="Reminders"/>
        <w:rPr>
          <w:rFonts w:asciiTheme="minorHAnsi" w:hAnsiTheme="minorHAnsi" w:cstheme="minorHAnsi"/>
          <w:i w:val="0"/>
          <w:color w:val="auto"/>
          <w:szCs w:val="22"/>
        </w:rPr>
      </w:pPr>
    </w:p>
    <w:p w14:paraId="70C40300" w14:textId="6C8BD11E" w:rsidR="007C5C3A" w:rsidRDefault="007C5C3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following example shows the annual electric kWh savings for the measure “LED Street Lighting up to 28 Watts</w:t>
      </w:r>
      <w:r w:rsidR="00D55F38">
        <w:rPr>
          <w:rFonts w:asciiTheme="minorHAnsi" w:hAnsiTheme="minorHAnsi" w:cstheme="minorHAnsi"/>
          <w:i w:val="0"/>
          <w:color w:val="auto"/>
          <w:szCs w:val="22"/>
        </w:rPr>
        <w:t xml:space="preserve"> replacing 50W HPS</w:t>
      </w:r>
      <w:r>
        <w:rPr>
          <w:rFonts w:asciiTheme="minorHAnsi" w:hAnsiTheme="minorHAnsi" w:cstheme="minorHAnsi"/>
          <w:i w:val="0"/>
          <w:color w:val="auto"/>
          <w:szCs w:val="22"/>
        </w:rPr>
        <w:t>”</w:t>
      </w:r>
      <w:r w:rsidR="00A13926">
        <w:rPr>
          <w:rFonts w:asciiTheme="minorHAnsi" w:hAnsiTheme="minorHAnsi" w:cstheme="minorHAnsi"/>
          <w:i w:val="0"/>
          <w:color w:val="auto"/>
          <w:szCs w:val="22"/>
        </w:rPr>
        <w:t xml:space="preserve"> (First Baseline only):</w:t>
      </w:r>
    </w:p>
    <w:p w14:paraId="1B896479" w14:textId="77777777" w:rsidR="007C5C3A" w:rsidRDefault="007C5C3A" w:rsidP="00D23770">
      <w:pPr>
        <w:pStyle w:val="Reminders"/>
        <w:rPr>
          <w:rFonts w:asciiTheme="minorHAnsi" w:hAnsiTheme="minorHAnsi" w:cstheme="minorHAnsi"/>
          <w:i w:val="0"/>
          <w:color w:val="auto"/>
          <w:szCs w:val="22"/>
        </w:rPr>
      </w:pPr>
    </w:p>
    <w:p w14:paraId="339F4D9E" w14:textId="3E0F93D6" w:rsidR="007C5C3A" w:rsidRDefault="007C5C3A" w:rsidP="00D23770">
      <w:pPr>
        <w:pStyle w:val="Reminders"/>
        <w:rPr>
          <w:rFonts w:asciiTheme="minorHAnsi" w:hAnsiTheme="minorHAnsi"/>
        </w:rPr>
      </w:pPr>
      <w:r>
        <w:rPr>
          <w:rFonts w:asciiTheme="minorHAnsi" w:hAnsiTheme="minorHAnsi"/>
          <w:position w:val="-30"/>
        </w:rPr>
        <w:object w:dxaOrig="5760" w:dyaOrig="720" w14:anchorId="2B3F7F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6pt" o:ole="">
            <v:imagedata r:id="rId12" o:title=""/>
          </v:shape>
          <o:OLEObject Type="Embed" ProgID="Equation.3" ShapeID="_x0000_i1025" DrawAspect="Content" ObjectID="_1581236604" r:id="rId13"/>
        </w:object>
      </w:r>
    </w:p>
    <w:p w14:paraId="4B5CE079" w14:textId="77777777" w:rsidR="007C5C3A" w:rsidRDefault="007C5C3A" w:rsidP="00D23770">
      <w:pPr>
        <w:pStyle w:val="Reminders"/>
        <w:rPr>
          <w:rFonts w:asciiTheme="minorHAnsi" w:hAnsiTheme="minorHAnsi"/>
        </w:rPr>
      </w:pPr>
    </w:p>
    <w:p w14:paraId="76A73E7F" w14:textId="79FBC90D" w:rsidR="007C5C3A" w:rsidRDefault="001D258E" w:rsidP="00D23770">
      <w:pPr>
        <w:pStyle w:val="Reminders"/>
        <w:rPr>
          <w:rFonts w:asciiTheme="minorHAnsi" w:hAnsiTheme="minorHAnsi" w:cstheme="minorHAnsi"/>
          <w:i w:val="0"/>
          <w:color w:val="auto"/>
          <w:szCs w:val="22"/>
        </w:rPr>
      </w:pPr>
      <w:r w:rsidRPr="00D55F38">
        <w:rPr>
          <w:rFonts w:asciiTheme="minorHAnsi" w:hAnsiTheme="minorHAnsi"/>
          <w:position w:val="-30"/>
        </w:rPr>
        <w:object w:dxaOrig="7699" w:dyaOrig="820" w14:anchorId="2E186C34">
          <v:shape id="_x0000_i1026" type="#_x0000_t75" style="width:384.75pt;height:42pt" o:ole="">
            <v:imagedata r:id="rId14" o:title=""/>
          </v:shape>
          <o:OLEObject Type="Embed" ProgID="Equation.3" ShapeID="_x0000_i1026" DrawAspect="Content" ObjectID="_1581236605" r:id="rId15"/>
        </w:object>
      </w:r>
    </w:p>
    <w:p w14:paraId="01716E69" w14:textId="77777777" w:rsidR="007C5C3A" w:rsidRDefault="007C5C3A" w:rsidP="00D23770">
      <w:pPr>
        <w:pStyle w:val="Reminders"/>
        <w:rPr>
          <w:rFonts w:asciiTheme="minorHAnsi" w:hAnsiTheme="minorHAnsi" w:cstheme="minorHAnsi"/>
          <w:i w:val="0"/>
          <w:color w:val="auto"/>
          <w:szCs w:val="22"/>
        </w:rPr>
      </w:pPr>
    </w:p>
    <w:p w14:paraId="0BBA17CD" w14:textId="7816B443" w:rsidR="00F07160" w:rsidRDefault="00F07160"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As this street</w:t>
      </w:r>
      <w:r w:rsidR="00917813">
        <w:rPr>
          <w:rFonts w:asciiTheme="minorHAnsi" w:hAnsiTheme="minorHAnsi" w:cstheme="minorHAnsi"/>
          <w:i w:val="0"/>
          <w:color w:val="auto"/>
          <w:szCs w:val="22"/>
        </w:rPr>
        <w:t xml:space="preserve"> </w:t>
      </w:r>
      <w:r>
        <w:rPr>
          <w:rFonts w:asciiTheme="minorHAnsi" w:hAnsiTheme="minorHAnsi" w:cstheme="minorHAnsi"/>
          <w:i w:val="0"/>
          <w:color w:val="auto"/>
          <w:szCs w:val="22"/>
        </w:rPr>
        <w:t>lighting measures included in this work</w:t>
      </w:r>
      <w:r w:rsidR="00917813">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paper do not operate during </w:t>
      </w:r>
      <w:r w:rsidR="00E747D8">
        <w:rPr>
          <w:rFonts w:asciiTheme="minorHAnsi" w:hAnsiTheme="minorHAnsi" w:cstheme="minorHAnsi"/>
          <w:i w:val="0"/>
          <w:color w:val="auto"/>
          <w:szCs w:val="22"/>
        </w:rPr>
        <w:t xml:space="preserve">DEER </w:t>
      </w:r>
      <w:r>
        <w:rPr>
          <w:rFonts w:asciiTheme="minorHAnsi" w:hAnsiTheme="minorHAnsi" w:cstheme="minorHAnsi"/>
          <w:i w:val="0"/>
          <w:color w:val="auto"/>
          <w:szCs w:val="22"/>
        </w:rPr>
        <w:t xml:space="preserve">peak demand periods, the peak demand savings are assumed to be zero. </w:t>
      </w:r>
    </w:p>
    <w:p w14:paraId="1A0E56CB" w14:textId="77777777" w:rsidR="008E7B85" w:rsidRDefault="008E7B85" w:rsidP="00D23770">
      <w:pPr>
        <w:pStyle w:val="Reminders"/>
        <w:rPr>
          <w:rFonts w:asciiTheme="minorHAnsi" w:hAnsiTheme="minorHAnsi" w:cstheme="minorHAnsi"/>
          <w:i w:val="0"/>
          <w:color w:val="auto"/>
          <w:szCs w:val="22"/>
        </w:rPr>
      </w:pPr>
    </w:p>
    <w:p w14:paraId="3324652A" w14:textId="2F257CDE" w:rsidR="008E7B85" w:rsidRDefault="008E7B85"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Per the October 10, 2017 memo from CPUC, only first baselines savings are allowed with 4 year first baseline life and since the second baseline is assumed to be LED the savings are calculated to be zero with zero life.</w:t>
      </w:r>
    </w:p>
    <w:p w14:paraId="4C342338" w14:textId="77777777" w:rsidR="008E7B85" w:rsidRDefault="008E7B85" w:rsidP="00D23770">
      <w:pPr>
        <w:pStyle w:val="Reminders"/>
        <w:rPr>
          <w:rFonts w:asciiTheme="minorHAnsi" w:hAnsiTheme="minorHAnsi" w:cstheme="minorHAnsi"/>
          <w:i w:val="0"/>
          <w:color w:val="auto"/>
          <w:szCs w:val="22"/>
        </w:rPr>
      </w:pPr>
    </w:p>
    <w:p w14:paraId="451C5966" w14:textId="3944FF8C" w:rsidR="007C5C3A" w:rsidRPr="00BC50D5" w:rsidRDefault="007C5C3A"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 complete list of savings for other measures in this work paper can be found in the attachment </w:t>
      </w:r>
      <w:r w:rsidRPr="00BC50D5">
        <w:rPr>
          <w:rFonts w:asciiTheme="minorHAnsi" w:hAnsiTheme="minorHAnsi" w:cstheme="minorHAnsi"/>
          <w:i w:val="0"/>
          <w:color w:val="auto"/>
          <w:szCs w:val="22"/>
        </w:rPr>
        <w:t>[Attachment 1].</w:t>
      </w:r>
    </w:p>
    <w:p w14:paraId="6C7EC920" w14:textId="49C926A2" w:rsidR="00E16609" w:rsidRPr="00BC50D5" w:rsidRDefault="00E16609" w:rsidP="00E16609">
      <w:pPr>
        <w:pStyle w:val="Heading1"/>
        <w:keepNext w:val="0"/>
        <w:rPr>
          <w:rFonts w:cstheme="minorHAnsi"/>
        </w:rPr>
      </w:pPr>
      <w:bookmarkStart w:id="17" w:name="_Toc214003093"/>
      <w:r w:rsidRPr="00BC50D5">
        <w:rPr>
          <w:rFonts w:cstheme="minorHAnsi"/>
        </w:rPr>
        <w:t>Section 3</w:t>
      </w:r>
      <w:r w:rsidR="00317970" w:rsidRPr="00BC50D5">
        <w:rPr>
          <w:rFonts w:cstheme="minorHAnsi"/>
        </w:rPr>
        <w:t xml:space="preserve">. </w:t>
      </w:r>
      <w:r w:rsidRPr="00BC50D5">
        <w:rPr>
          <w:rFonts w:cstheme="minorHAnsi"/>
        </w:rPr>
        <w:t>Load Shape</w:t>
      </w:r>
      <w:bookmarkEnd w:id="17"/>
      <w:r w:rsidRPr="00BC50D5">
        <w:rPr>
          <w:rFonts w:cstheme="minorHAnsi"/>
        </w:rPr>
        <w:t>s</w:t>
      </w:r>
    </w:p>
    <w:p w14:paraId="7449CD6E" w14:textId="3D16E7CF" w:rsidR="000173BF" w:rsidRPr="00BC50D5" w:rsidRDefault="008F2167" w:rsidP="00E16609">
      <w:pPr>
        <w:rPr>
          <w:rFonts w:cstheme="minorHAnsi"/>
          <w:szCs w:val="22"/>
        </w:rPr>
      </w:pPr>
      <w:r w:rsidRPr="00BC50D5">
        <w:rPr>
          <w:rFonts w:cstheme="minorHAnsi"/>
          <w:szCs w:val="22"/>
        </w:rPr>
        <w:t xml:space="preserve">The ideal load shape for net benefits estimates would represent the difference between the base case and measure case. </w:t>
      </w:r>
      <w:r w:rsidR="00263C1C" w:rsidRPr="00BC50D5">
        <w:rPr>
          <w:rFonts w:cstheme="minorHAnsi"/>
          <w:szCs w:val="22"/>
        </w:rPr>
        <w:t>T</w:t>
      </w:r>
      <w:r w:rsidRPr="00BC50D5">
        <w:rPr>
          <w:rFonts w:cstheme="minorHAnsi"/>
          <w:szCs w:val="22"/>
        </w:rPr>
        <w:t xml:space="preserve">he closest </w:t>
      </w:r>
      <w:r w:rsidR="000173BF" w:rsidRPr="00BC50D5">
        <w:rPr>
          <w:rFonts w:cstheme="minorHAnsi"/>
          <w:szCs w:val="22"/>
        </w:rPr>
        <w:t>load shapes that are applicable to the measures in this work paper are</w:t>
      </w:r>
      <w:r w:rsidR="00E16609" w:rsidRPr="00BC50D5">
        <w:rPr>
          <w:rFonts w:cstheme="minorHAnsi"/>
          <w:szCs w:val="22"/>
        </w:rPr>
        <w:t xml:space="preserve"> </w:t>
      </w:r>
      <w:r w:rsidR="000173BF" w:rsidRPr="00BC50D5">
        <w:rPr>
          <w:rFonts w:cstheme="minorHAnsi"/>
          <w:szCs w:val="22"/>
        </w:rPr>
        <w:t>listed in the table below.</w:t>
      </w:r>
    </w:p>
    <w:p w14:paraId="4E5AEDD2" w14:textId="331675EA" w:rsidR="00E16609" w:rsidRPr="00BC50D5" w:rsidRDefault="002A3D26" w:rsidP="003F0623">
      <w:pPr>
        <w:pStyle w:val="Caption"/>
        <w:jc w:val="center"/>
        <w:rPr>
          <w:rFonts w:cstheme="minorHAnsi"/>
          <w:b w:val="0"/>
          <w:szCs w:val="22"/>
        </w:rPr>
      </w:pPr>
      <w:r w:rsidRPr="00BC50D5">
        <w:rPr>
          <w:rFonts w:cstheme="minorHAnsi"/>
          <w:szCs w:val="22"/>
        </w:rPr>
        <w:t>Building Types</w:t>
      </w:r>
      <w:r w:rsidR="00E16609" w:rsidRPr="00BC50D5">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BC50D5" w14:paraId="55343A07" w14:textId="77777777" w:rsidTr="00920905">
        <w:tc>
          <w:tcPr>
            <w:tcW w:w="1686" w:type="pct"/>
            <w:shd w:val="clear" w:color="auto" w:fill="D9D9D9" w:themeFill="background1" w:themeFillShade="D9"/>
          </w:tcPr>
          <w:p w14:paraId="11626AAF" w14:textId="77777777" w:rsidR="00263C1C" w:rsidRPr="00BC50D5" w:rsidRDefault="00263C1C" w:rsidP="00BA2E7E">
            <w:pPr>
              <w:rPr>
                <w:rFonts w:cstheme="minorHAnsi"/>
                <w:b/>
                <w:szCs w:val="20"/>
              </w:rPr>
            </w:pPr>
            <w:r w:rsidRPr="00BC50D5">
              <w:rPr>
                <w:rFonts w:cstheme="minorHAnsi"/>
                <w:b/>
                <w:szCs w:val="20"/>
              </w:rPr>
              <w:t>Building Type</w:t>
            </w:r>
          </w:p>
        </w:tc>
        <w:tc>
          <w:tcPr>
            <w:tcW w:w="1779" w:type="pct"/>
            <w:shd w:val="clear" w:color="auto" w:fill="D9D9D9" w:themeFill="background1" w:themeFillShade="D9"/>
          </w:tcPr>
          <w:p w14:paraId="07A36371" w14:textId="77777777" w:rsidR="00263C1C" w:rsidRPr="00BC50D5" w:rsidRDefault="00263C1C" w:rsidP="00BA2E7E">
            <w:pPr>
              <w:rPr>
                <w:rFonts w:cstheme="minorHAnsi"/>
                <w:b/>
                <w:szCs w:val="20"/>
              </w:rPr>
            </w:pPr>
            <w:r w:rsidRPr="00BC50D5">
              <w:rPr>
                <w:rFonts w:cstheme="minorHAnsi"/>
                <w:b/>
                <w:szCs w:val="20"/>
              </w:rPr>
              <w:t>Load Shape</w:t>
            </w:r>
          </w:p>
        </w:tc>
        <w:tc>
          <w:tcPr>
            <w:tcW w:w="1535" w:type="pct"/>
            <w:shd w:val="clear" w:color="auto" w:fill="D9D9D9" w:themeFill="background1" w:themeFillShade="D9"/>
          </w:tcPr>
          <w:p w14:paraId="222A8B71" w14:textId="7FB64E65" w:rsidR="00263C1C" w:rsidRPr="00BC50D5" w:rsidRDefault="00263C1C">
            <w:pPr>
              <w:rPr>
                <w:rFonts w:cstheme="minorHAnsi"/>
                <w:b/>
                <w:szCs w:val="20"/>
              </w:rPr>
            </w:pPr>
            <w:r w:rsidRPr="00BC50D5">
              <w:rPr>
                <w:rFonts w:cstheme="minorHAnsi"/>
                <w:b/>
                <w:szCs w:val="20"/>
              </w:rPr>
              <w:t>E3 Alt</w:t>
            </w:r>
            <w:r w:rsidR="00353C49" w:rsidRPr="00BC50D5">
              <w:rPr>
                <w:rFonts w:cstheme="minorHAnsi"/>
                <w:b/>
                <w:szCs w:val="20"/>
              </w:rPr>
              <w:t>ernate</w:t>
            </w:r>
            <w:r w:rsidRPr="00BC50D5">
              <w:rPr>
                <w:rFonts w:cstheme="minorHAnsi"/>
                <w:b/>
                <w:szCs w:val="20"/>
              </w:rPr>
              <w:t xml:space="preserve"> Building Type</w:t>
            </w:r>
          </w:p>
        </w:tc>
      </w:tr>
      <w:tr w:rsidR="00263C1C" w:rsidRPr="00BC50D5" w14:paraId="3D341893" w14:textId="77777777" w:rsidTr="00920905">
        <w:tc>
          <w:tcPr>
            <w:tcW w:w="1686" w:type="pct"/>
          </w:tcPr>
          <w:p w14:paraId="4FA2FF6D" w14:textId="32265B48" w:rsidR="00263C1C" w:rsidRPr="00BC50D5" w:rsidRDefault="00813AB8" w:rsidP="00BA2E7E">
            <w:pPr>
              <w:rPr>
                <w:rFonts w:cstheme="minorHAnsi"/>
                <w:color w:val="FF0000"/>
                <w:szCs w:val="20"/>
              </w:rPr>
            </w:pPr>
            <w:r>
              <w:rPr>
                <w:szCs w:val="20"/>
              </w:rPr>
              <w:t>Office - Small</w:t>
            </w:r>
          </w:p>
        </w:tc>
        <w:tc>
          <w:tcPr>
            <w:tcW w:w="1779" w:type="pct"/>
          </w:tcPr>
          <w:p w14:paraId="3B2DCD1E" w14:textId="526EF1F8" w:rsidR="00263C1C" w:rsidRPr="00BC50D5" w:rsidRDefault="007C5C3A" w:rsidP="00BA2E7E">
            <w:pPr>
              <w:rPr>
                <w:rFonts w:cstheme="minorHAnsi"/>
                <w:color w:val="FF0000"/>
                <w:szCs w:val="20"/>
              </w:rPr>
            </w:pPr>
            <w:r w:rsidRPr="00BC50D5">
              <w:rPr>
                <w:rFonts w:cs="Calibri"/>
                <w:szCs w:val="20"/>
              </w:rPr>
              <w:t>Outdoor LT</w:t>
            </w:r>
          </w:p>
        </w:tc>
        <w:tc>
          <w:tcPr>
            <w:tcW w:w="1535" w:type="pct"/>
          </w:tcPr>
          <w:p w14:paraId="6722CD8A" w14:textId="1C3FBB58" w:rsidR="00263C1C" w:rsidRPr="00BC50D5" w:rsidRDefault="007C5C3A" w:rsidP="00BA2E7E">
            <w:pPr>
              <w:rPr>
                <w:rFonts w:cstheme="minorHAnsi"/>
                <w:color w:val="FF0000"/>
                <w:szCs w:val="20"/>
              </w:rPr>
            </w:pPr>
            <w:r w:rsidRPr="00BC50D5">
              <w:rPr>
                <w:rFonts w:cs="Arial"/>
                <w:szCs w:val="20"/>
              </w:rPr>
              <w:t>Misc._Commercial</w:t>
            </w:r>
          </w:p>
        </w:tc>
      </w:tr>
      <w:tr w:rsidR="00E37E01" w:rsidRPr="00BC50D5" w14:paraId="6FF4CF8B" w14:textId="77777777" w:rsidTr="00920905">
        <w:tc>
          <w:tcPr>
            <w:tcW w:w="1686" w:type="pct"/>
          </w:tcPr>
          <w:p w14:paraId="54F3078A" w14:textId="4FC5CE16" w:rsidR="00E37E01" w:rsidRDefault="00E37E01" w:rsidP="00E37E01">
            <w:pPr>
              <w:rPr>
                <w:szCs w:val="20"/>
              </w:rPr>
            </w:pPr>
            <w:r>
              <w:rPr>
                <w:szCs w:val="20"/>
              </w:rPr>
              <w:t>Residential  Multi-family</w:t>
            </w:r>
          </w:p>
        </w:tc>
        <w:tc>
          <w:tcPr>
            <w:tcW w:w="1779" w:type="pct"/>
          </w:tcPr>
          <w:p w14:paraId="0A750C02" w14:textId="2A67BEA1" w:rsidR="00E37E01" w:rsidRPr="00BC50D5" w:rsidRDefault="00E37E01" w:rsidP="00E37E01">
            <w:pPr>
              <w:rPr>
                <w:rFonts w:cs="Calibri"/>
                <w:szCs w:val="20"/>
              </w:rPr>
            </w:pPr>
            <w:r w:rsidRPr="00BC50D5">
              <w:rPr>
                <w:rFonts w:cs="Calibri"/>
                <w:szCs w:val="20"/>
              </w:rPr>
              <w:t>Outdoor LT</w:t>
            </w:r>
          </w:p>
        </w:tc>
        <w:tc>
          <w:tcPr>
            <w:tcW w:w="1535" w:type="pct"/>
          </w:tcPr>
          <w:p w14:paraId="475A5828" w14:textId="690902DF" w:rsidR="00E37E01" w:rsidRPr="00BC50D5" w:rsidRDefault="00E37E01" w:rsidP="00E37E01">
            <w:pPr>
              <w:rPr>
                <w:rFonts w:cs="Arial"/>
                <w:szCs w:val="20"/>
              </w:rPr>
            </w:pPr>
            <w:r w:rsidRPr="00BC50D5">
              <w:rPr>
                <w:rFonts w:cs="Arial"/>
                <w:szCs w:val="20"/>
              </w:rPr>
              <w:t>Misc._Commercial</w:t>
            </w:r>
          </w:p>
        </w:tc>
      </w:tr>
    </w:tbl>
    <w:p w14:paraId="52C9214C" w14:textId="5A04C955" w:rsidR="005552C3" w:rsidRPr="00BC50D5" w:rsidRDefault="00F95E2F" w:rsidP="00920905">
      <w:pPr>
        <w:pStyle w:val="Heading1"/>
      </w:pPr>
      <w:r w:rsidRPr="00BC50D5">
        <w:t>Section 4. Costs</w:t>
      </w:r>
    </w:p>
    <w:p w14:paraId="2E760E7F" w14:textId="2583F52D" w:rsidR="00FE5FAF" w:rsidRPr="00BC50D5" w:rsidRDefault="007C5C3A" w:rsidP="007C5C3A">
      <w:r w:rsidRPr="00BC50D5">
        <w:t xml:space="preserve">Base and measure costs come from multiple sources all compiled in the attachment [Attachment </w:t>
      </w:r>
      <w:r w:rsidR="008833E5" w:rsidRPr="00BC50D5">
        <w:t>4</w:t>
      </w:r>
      <w:r w:rsidRPr="00BC50D5">
        <w:t>].</w:t>
      </w:r>
      <w:r w:rsidR="00203070">
        <w:t xml:space="preserve"> Labor is assumed to be identical for both the base and measure costs. </w:t>
      </w:r>
    </w:p>
    <w:p w14:paraId="4696E137" w14:textId="77777777" w:rsidR="00E16609" w:rsidRPr="00BC50D5" w:rsidRDefault="00E16609" w:rsidP="00824F1C">
      <w:pPr>
        <w:pStyle w:val="Heading2"/>
        <w:rPr>
          <w:rFonts w:asciiTheme="minorHAnsi" w:hAnsiTheme="minorHAnsi" w:cstheme="minorHAnsi"/>
        </w:rPr>
      </w:pPr>
      <w:bookmarkStart w:id="18" w:name="_MON_1399297811"/>
      <w:bookmarkStart w:id="19" w:name="_Toc214003097"/>
      <w:bookmarkEnd w:id="18"/>
      <w:r w:rsidRPr="00BC50D5">
        <w:rPr>
          <w:rFonts w:asciiTheme="minorHAnsi" w:hAnsiTheme="minorHAnsi" w:cstheme="minorHAnsi"/>
        </w:rPr>
        <w:t>4.1 Base Case Cost</w:t>
      </w:r>
      <w:bookmarkEnd w:id="19"/>
    </w:p>
    <w:p w14:paraId="51983791" w14:textId="58686F32" w:rsidR="007C5C3A" w:rsidRDefault="00610099" w:rsidP="007C5C3A">
      <w:r>
        <w:t xml:space="preserve">Baseline </w:t>
      </w:r>
      <w:r w:rsidR="00203070">
        <w:t>material</w:t>
      </w:r>
      <w:r>
        <w:t xml:space="preserve"> costs </w:t>
      </w:r>
      <w:r w:rsidR="00744B18">
        <w:t xml:space="preserve">for pre-existing fixture technologies </w:t>
      </w:r>
      <w:r>
        <w:t>were acquired from various online retailers</w:t>
      </w:r>
      <w:r w:rsidR="00EE3962">
        <w:t xml:space="preserve"> in December of 2016</w:t>
      </w:r>
      <w:r>
        <w:t xml:space="preserve">. </w:t>
      </w:r>
      <w:r w:rsidR="007C5C3A" w:rsidRPr="00BC50D5">
        <w:t xml:space="preserve"> </w:t>
      </w:r>
      <w:r w:rsidR="00203070">
        <w:t xml:space="preserve">Labor costs were found using the eGordian Construction Task Catalogue, which was competitively bid for use in Southern California. Also included in the labor costs are ancillary costs associated with streetlight installations, such as: traffic controls, demolition of existing fixtures and recycling of demolished materials. </w:t>
      </w:r>
      <w:r w:rsidR="00744B18">
        <w:t xml:space="preserve">Since the second baseline case is considered to be LED, the costs are the same as the measure case. </w:t>
      </w:r>
      <w:r w:rsidR="007C5C3A" w:rsidRPr="00BC50D5">
        <w:t>T</w:t>
      </w:r>
      <w:r w:rsidR="00FF1D65">
        <w:t>he t</w:t>
      </w:r>
      <w:r w:rsidR="007C5C3A" w:rsidRPr="00BC50D5">
        <w:t xml:space="preserve">able below shows base case costs.  Details for the fixtures based on comparable HID to LED performance are attached [Attachment </w:t>
      </w:r>
      <w:r w:rsidR="008833E5" w:rsidRPr="00BC50D5">
        <w:t>4</w:t>
      </w:r>
      <w:r w:rsidR="007C5C3A" w:rsidRPr="00BC50D5">
        <w:t>].</w:t>
      </w:r>
    </w:p>
    <w:p w14:paraId="57989B6E" w14:textId="77777777" w:rsidR="007C5C3A" w:rsidRDefault="007C5C3A" w:rsidP="007C5C3A">
      <w:pPr>
        <w:rPr>
          <w:color w:val="FF0000"/>
        </w:rPr>
      </w:pPr>
    </w:p>
    <w:p w14:paraId="69D79718" w14:textId="77777777" w:rsidR="007C5C3A" w:rsidRPr="00244AA0" w:rsidRDefault="007C5C3A" w:rsidP="007C5C3A">
      <w:pPr>
        <w:rPr>
          <w:b/>
        </w:rPr>
      </w:pPr>
      <w:r>
        <w:rPr>
          <w:b/>
        </w:rPr>
        <w:t>Base Case Costs</w:t>
      </w:r>
    </w:p>
    <w:tbl>
      <w:tblPr>
        <w:tblStyle w:val="TableGrid1"/>
        <w:tblW w:w="5000" w:type="pct"/>
        <w:tblLook w:val="01E0" w:firstRow="1" w:lastRow="1" w:firstColumn="1" w:lastColumn="1" w:noHBand="0" w:noVBand="0"/>
      </w:tblPr>
      <w:tblGrid>
        <w:gridCol w:w="1123"/>
        <w:gridCol w:w="1184"/>
        <w:gridCol w:w="2425"/>
        <w:gridCol w:w="2423"/>
        <w:gridCol w:w="2421"/>
      </w:tblGrid>
      <w:tr w:rsidR="007C5C3A" w14:paraId="5055D7D1" w14:textId="77777777" w:rsidTr="00A13926">
        <w:trPr>
          <w:trHeight w:val="498"/>
        </w:trPr>
        <w:tc>
          <w:tcPr>
            <w:tcW w:w="5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200E49" w14:textId="77777777" w:rsidR="007C5C3A" w:rsidRDefault="007C5C3A" w:rsidP="00AB0210">
            <w:pPr>
              <w:rPr>
                <w:rFonts w:cstheme="minorHAnsi"/>
                <w:b/>
                <w:szCs w:val="20"/>
              </w:rPr>
            </w:pPr>
            <w:r>
              <w:rPr>
                <w:rFonts w:cstheme="minorHAnsi"/>
                <w:b/>
                <w:szCs w:val="20"/>
              </w:rPr>
              <w:t>Measure</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D0E4DA" w14:textId="77777777" w:rsidR="007C5C3A" w:rsidRDefault="007C5C3A" w:rsidP="00AB0210">
            <w:pPr>
              <w:rPr>
                <w:rFonts w:cstheme="minorHAnsi"/>
                <w:b/>
                <w:szCs w:val="20"/>
                <w:highlight w:val="yellow"/>
              </w:rPr>
            </w:pPr>
            <w:r>
              <w:rPr>
                <w:rFonts w:cstheme="minorHAnsi"/>
                <w:b/>
                <w:szCs w:val="20"/>
              </w:rPr>
              <w:t>Installation Type</w:t>
            </w:r>
          </w:p>
        </w:tc>
        <w:tc>
          <w:tcPr>
            <w:tcW w:w="1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E87355" w14:textId="77777777" w:rsidR="007C5C3A" w:rsidRDefault="007C5C3A" w:rsidP="00AB0210">
            <w:pPr>
              <w:rPr>
                <w:rFonts w:cstheme="minorHAnsi"/>
                <w:b/>
                <w:szCs w:val="20"/>
              </w:rPr>
            </w:pPr>
            <w:r>
              <w:rPr>
                <w:rFonts w:cstheme="minorHAnsi"/>
                <w:b/>
                <w:szCs w:val="20"/>
              </w:rPr>
              <w:t>Base Equipment Cost</w:t>
            </w:r>
          </w:p>
        </w:tc>
        <w:tc>
          <w:tcPr>
            <w:tcW w:w="126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9D728D" w14:textId="77777777" w:rsidR="007C5C3A" w:rsidRDefault="007C5C3A" w:rsidP="00AB0210">
            <w:pPr>
              <w:rPr>
                <w:rFonts w:cstheme="minorHAnsi"/>
                <w:b/>
                <w:szCs w:val="20"/>
              </w:rPr>
            </w:pPr>
            <w:r>
              <w:rPr>
                <w:rFonts w:cstheme="minorHAnsi"/>
                <w:b/>
                <w:szCs w:val="20"/>
              </w:rPr>
              <w:t>Base Labor Cost</w:t>
            </w:r>
          </w:p>
        </w:tc>
        <w:tc>
          <w:tcPr>
            <w:tcW w:w="1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4049A4" w14:textId="77777777" w:rsidR="007C5C3A" w:rsidRDefault="007C5C3A" w:rsidP="00AB0210">
            <w:pPr>
              <w:rPr>
                <w:rFonts w:cstheme="minorHAnsi"/>
                <w:b/>
                <w:szCs w:val="20"/>
              </w:rPr>
            </w:pPr>
            <w:r>
              <w:rPr>
                <w:rFonts w:cstheme="minorHAnsi"/>
                <w:b/>
                <w:szCs w:val="20"/>
              </w:rPr>
              <w:t>Total Base Cost</w:t>
            </w:r>
          </w:p>
        </w:tc>
      </w:tr>
      <w:tr w:rsidR="0099541A" w14:paraId="60FF2DDC"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08455275" w14:textId="7E7DDEB1" w:rsidR="0099541A" w:rsidRDefault="0099541A" w:rsidP="0099541A">
            <w:pPr>
              <w:rPr>
                <w:rFonts w:cstheme="minorHAnsi"/>
                <w:szCs w:val="20"/>
              </w:rPr>
            </w:pPr>
            <w:r>
              <w:rPr>
                <w:rFonts w:cstheme="minorHAnsi"/>
                <w:szCs w:val="20"/>
              </w:rPr>
              <w:t>LT-27419</w:t>
            </w:r>
          </w:p>
        </w:tc>
        <w:tc>
          <w:tcPr>
            <w:tcW w:w="618" w:type="pct"/>
            <w:tcBorders>
              <w:top w:val="single" w:sz="4" w:space="0" w:color="auto"/>
              <w:left w:val="single" w:sz="4" w:space="0" w:color="auto"/>
              <w:bottom w:val="single" w:sz="4" w:space="0" w:color="auto"/>
              <w:right w:val="single" w:sz="4" w:space="0" w:color="auto"/>
            </w:tcBorders>
            <w:hideMark/>
          </w:tcPr>
          <w:p w14:paraId="66790AB3" w14:textId="4AE2619C" w:rsidR="0099541A" w:rsidRDefault="00A13926" w:rsidP="0099541A">
            <w:pPr>
              <w:rPr>
                <w:rFonts w:cstheme="minorHAnsi"/>
                <w:szCs w:val="20"/>
              </w:rPr>
            </w:pPr>
            <w:r>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4C9C57B5" w14:textId="57D14206" w:rsidR="0099541A" w:rsidRDefault="0099541A" w:rsidP="0099541A">
            <w:pPr>
              <w:rPr>
                <w:rFonts w:cstheme="minorHAnsi"/>
                <w:szCs w:val="20"/>
              </w:rPr>
            </w:pPr>
            <w:r w:rsidRPr="00F30087">
              <w:t xml:space="preserve">$69.09 </w:t>
            </w:r>
          </w:p>
        </w:tc>
        <w:tc>
          <w:tcPr>
            <w:tcW w:w="1265" w:type="pct"/>
            <w:tcBorders>
              <w:top w:val="single" w:sz="4" w:space="0" w:color="auto"/>
              <w:left w:val="single" w:sz="4" w:space="0" w:color="auto"/>
              <w:bottom w:val="single" w:sz="4" w:space="0" w:color="auto"/>
              <w:right w:val="single" w:sz="4" w:space="0" w:color="auto"/>
            </w:tcBorders>
            <w:hideMark/>
          </w:tcPr>
          <w:p w14:paraId="24DD9D10" w14:textId="11DEBB98" w:rsidR="0099541A" w:rsidRDefault="0099541A"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64DF2E46" w14:textId="28CF80C6" w:rsidR="0099541A" w:rsidRDefault="0099541A" w:rsidP="0099541A">
            <w:pPr>
              <w:rPr>
                <w:rFonts w:cstheme="minorHAnsi"/>
                <w:szCs w:val="20"/>
              </w:rPr>
            </w:pPr>
            <w:r w:rsidRPr="00F30087">
              <w:t xml:space="preserve">$127.61 </w:t>
            </w:r>
          </w:p>
        </w:tc>
      </w:tr>
      <w:tr w:rsidR="00A13926" w14:paraId="52E55136"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388F497B" w14:textId="38272B05" w:rsidR="00A13926" w:rsidRDefault="00A13926" w:rsidP="0099541A">
            <w:pPr>
              <w:rPr>
                <w:rFonts w:cstheme="minorHAnsi"/>
                <w:szCs w:val="20"/>
              </w:rPr>
            </w:pPr>
            <w:r>
              <w:rPr>
                <w:rFonts w:cstheme="minorHAnsi"/>
                <w:szCs w:val="20"/>
              </w:rPr>
              <w:t>LT-73136</w:t>
            </w:r>
          </w:p>
        </w:tc>
        <w:tc>
          <w:tcPr>
            <w:tcW w:w="618" w:type="pct"/>
            <w:tcBorders>
              <w:top w:val="single" w:sz="4" w:space="0" w:color="auto"/>
              <w:left w:val="single" w:sz="4" w:space="0" w:color="auto"/>
              <w:bottom w:val="single" w:sz="4" w:space="0" w:color="auto"/>
              <w:right w:val="single" w:sz="4" w:space="0" w:color="auto"/>
            </w:tcBorders>
            <w:hideMark/>
          </w:tcPr>
          <w:p w14:paraId="6C02D77C" w14:textId="69C7854C"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4411AE27" w14:textId="3B8BFB81" w:rsidR="00A13926" w:rsidRDefault="00A13926" w:rsidP="0099541A">
            <w:pPr>
              <w:rPr>
                <w:rFonts w:cstheme="minorHAnsi"/>
                <w:szCs w:val="20"/>
              </w:rPr>
            </w:pPr>
            <w:r w:rsidRPr="00F30087">
              <w:t xml:space="preserve">$69.09 </w:t>
            </w:r>
          </w:p>
        </w:tc>
        <w:tc>
          <w:tcPr>
            <w:tcW w:w="1265" w:type="pct"/>
            <w:tcBorders>
              <w:top w:val="single" w:sz="4" w:space="0" w:color="auto"/>
              <w:left w:val="single" w:sz="4" w:space="0" w:color="auto"/>
              <w:bottom w:val="single" w:sz="4" w:space="0" w:color="auto"/>
              <w:right w:val="single" w:sz="4" w:space="0" w:color="auto"/>
            </w:tcBorders>
            <w:hideMark/>
          </w:tcPr>
          <w:p w14:paraId="7552DC9D" w14:textId="043C59F6"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6E67A0F" w14:textId="1A53DA88" w:rsidR="00A13926" w:rsidRDefault="00A13926" w:rsidP="0099541A">
            <w:pPr>
              <w:rPr>
                <w:rFonts w:cstheme="minorHAnsi"/>
                <w:szCs w:val="20"/>
              </w:rPr>
            </w:pPr>
            <w:r w:rsidRPr="00F30087">
              <w:t xml:space="preserve">$127.61 </w:t>
            </w:r>
          </w:p>
        </w:tc>
      </w:tr>
      <w:tr w:rsidR="00A13926" w14:paraId="10A36CB9"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4269748F" w14:textId="08890B03" w:rsidR="00A13926" w:rsidRDefault="00A13926" w:rsidP="0099541A">
            <w:pPr>
              <w:rPr>
                <w:rFonts w:cstheme="minorHAnsi"/>
                <w:szCs w:val="20"/>
              </w:rPr>
            </w:pPr>
            <w:r>
              <w:rPr>
                <w:rFonts w:cstheme="minorHAnsi"/>
                <w:szCs w:val="20"/>
              </w:rPr>
              <w:t>LT-80500</w:t>
            </w:r>
          </w:p>
        </w:tc>
        <w:tc>
          <w:tcPr>
            <w:tcW w:w="618" w:type="pct"/>
            <w:tcBorders>
              <w:top w:val="single" w:sz="4" w:space="0" w:color="auto"/>
              <w:left w:val="single" w:sz="4" w:space="0" w:color="auto"/>
              <w:bottom w:val="single" w:sz="4" w:space="0" w:color="auto"/>
              <w:right w:val="single" w:sz="4" w:space="0" w:color="auto"/>
            </w:tcBorders>
            <w:hideMark/>
          </w:tcPr>
          <w:p w14:paraId="62A97A06" w14:textId="26519678"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1ABB1D7C" w14:textId="1DF354AC" w:rsidR="00A13926" w:rsidRDefault="00A13926" w:rsidP="0099541A">
            <w:pPr>
              <w:rPr>
                <w:rFonts w:cstheme="minorHAnsi"/>
                <w:szCs w:val="20"/>
              </w:rPr>
            </w:pPr>
            <w:r w:rsidRPr="00F30087">
              <w:t xml:space="preserve">$155.89 </w:t>
            </w:r>
          </w:p>
        </w:tc>
        <w:tc>
          <w:tcPr>
            <w:tcW w:w="1265" w:type="pct"/>
            <w:tcBorders>
              <w:top w:val="single" w:sz="4" w:space="0" w:color="auto"/>
              <w:left w:val="single" w:sz="4" w:space="0" w:color="auto"/>
              <w:bottom w:val="single" w:sz="4" w:space="0" w:color="auto"/>
              <w:right w:val="single" w:sz="4" w:space="0" w:color="auto"/>
            </w:tcBorders>
            <w:hideMark/>
          </w:tcPr>
          <w:p w14:paraId="1766E7B4" w14:textId="1B0405FB"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61D3AD12" w14:textId="04662A35" w:rsidR="00A13926" w:rsidRDefault="00A13926" w:rsidP="0099541A">
            <w:pPr>
              <w:rPr>
                <w:rFonts w:cstheme="minorHAnsi"/>
                <w:szCs w:val="20"/>
              </w:rPr>
            </w:pPr>
            <w:r w:rsidRPr="00F30087">
              <w:t xml:space="preserve">$214.41 </w:t>
            </w:r>
          </w:p>
        </w:tc>
      </w:tr>
      <w:tr w:rsidR="00A13926" w14:paraId="237D4DDB"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688EBF3C" w14:textId="776E670B" w:rsidR="00A13926" w:rsidRDefault="00A13926" w:rsidP="0099541A">
            <w:pPr>
              <w:rPr>
                <w:rFonts w:cstheme="minorHAnsi"/>
                <w:szCs w:val="20"/>
              </w:rPr>
            </w:pPr>
            <w:r>
              <w:rPr>
                <w:rFonts w:cstheme="minorHAnsi"/>
                <w:szCs w:val="20"/>
              </w:rPr>
              <w:t>LT-24820</w:t>
            </w:r>
          </w:p>
        </w:tc>
        <w:tc>
          <w:tcPr>
            <w:tcW w:w="618" w:type="pct"/>
            <w:tcBorders>
              <w:top w:val="single" w:sz="4" w:space="0" w:color="auto"/>
              <w:left w:val="single" w:sz="4" w:space="0" w:color="auto"/>
              <w:bottom w:val="single" w:sz="4" w:space="0" w:color="auto"/>
              <w:right w:val="single" w:sz="4" w:space="0" w:color="auto"/>
            </w:tcBorders>
            <w:hideMark/>
          </w:tcPr>
          <w:p w14:paraId="474B4C52" w14:textId="2306359D"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2EBBB25E" w14:textId="5E6DD352" w:rsidR="00A13926" w:rsidRDefault="00A13926" w:rsidP="0099541A">
            <w:pPr>
              <w:rPr>
                <w:rFonts w:cstheme="minorHAnsi"/>
                <w:szCs w:val="20"/>
              </w:rPr>
            </w:pPr>
            <w:r w:rsidRPr="00F30087">
              <w:t xml:space="preserve">$212.93 </w:t>
            </w:r>
          </w:p>
        </w:tc>
        <w:tc>
          <w:tcPr>
            <w:tcW w:w="1265" w:type="pct"/>
            <w:tcBorders>
              <w:top w:val="single" w:sz="4" w:space="0" w:color="auto"/>
              <w:left w:val="single" w:sz="4" w:space="0" w:color="auto"/>
              <w:bottom w:val="single" w:sz="4" w:space="0" w:color="auto"/>
              <w:right w:val="single" w:sz="4" w:space="0" w:color="auto"/>
            </w:tcBorders>
            <w:hideMark/>
          </w:tcPr>
          <w:p w14:paraId="71B68C0C" w14:textId="3650E71A"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327A8A4" w14:textId="58BEA304" w:rsidR="00A13926" w:rsidRDefault="00A13926" w:rsidP="0099541A">
            <w:pPr>
              <w:rPr>
                <w:rFonts w:cstheme="minorHAnsi"/>
                <w:szCs w:val="20"/>
              </w:rPr>
            </w:pPr>
            <w:r w:rsidRPr="00F30087">
              <w:t xml:space="preserve">$271.45 </w:t>
            </w:r>
          </w:p>
        </w:tc>
      </w:tr>
      <w:tr w:rsidR="00A13926" w14:paraId="6F27646C"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19209FD5" w14:textId="3D06C060" w:rsidR="00A13926" w:rsidRDefault="00A13926" w:rsidP="0099541A">
            <w:pPr>
              <w:rPr>
                <w:rFonts w:cstheme="minorHAnsi"/>
                <w:szCs w:val="20"/>
              </w:rPr>
            </w:pPr>
            <w:r>
              <w:rPr>
                <w:rFonts w:cstheme="minorHAnsi"/>
                <w:szCs w:val="20"/>
              </w:rPr>
              <w:t>LT-78130</w:t>
            </w:r>
          </w:p>
        </w:tc>
        <w:tc>
          <w:tcPr>
            <w:tcW w:w="618" w:type="pct"/>
            <w:tcBorders>
              <w:top w:val="single" w:sz="4" w:space="0" w:color="auto"/>
              <w:left w:val="single" w:sz="4" w:space="0" w:color="auto"/>
              <w:bottom w:val="single" w:sz="4" w:space="0" w:color="auto"/>
              <w:right w:val="single" w:sz="4" w:space="0" w:color="auto"/>
            </w:tcBorders>
            <w:hideMark/>
          </w:tcPr>
          <w:p w14:paraId="13A06D9F" w14:textId="40438E78"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0C9A2BEE" w14:textId="780905CB" w:rsidR="00A13926" w:rsidRDefault="00A13926" w:rsidP="0099541A">
            <w:pPr>
              <w:rPr>
                <w:rFonts w:cstheme="minorHAnsi"/>
                <w:szCs w:val="20"/>
              </w:rPr>
            </w:pPr>
            <w:r w:rsidRPr="00F30087">
              <w:t xml:space="preserve">$212.93 </w:t>
            </w:r>
          </w:p>
        </w:tc>
        <w:tc>
          <w:tcPr>
            <w:tcW w:w="1265" w:type="pct"/>
            <w:tcBorders>
              <w:top w:val="single" w:sz="4" w:space="0" w:color="auto"/>
              <w:left w:val="single" w:sz="4" w:space="0" w:color="auto"/>
              <w:bottom w:val="single" w:sz="4" w:space="0" w:color="auto"/>
              <w:right w:val="single" w:sz="4" w:space="0" w:color="auto"/>
            </w:tcBorders>
            <w:hideMark/>
          </w:tcPr>
          <w:p w14:paraId="119401A9" w14:textId="0D30335C"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76106CB5" w14:textId="0D2F1895" w:rsidR="00A13926" w:rsidRDefault="00A13926" w:rsidP="0099541A">
            <w:pPr>
              <w:rPr>
                <w:rFonts w:cstheme="minorHAnsi"/>
                <w:szCs w:val="20"/>
              </w:rPr>
            </w:pPr>
            <w:r w:rsidRPr="00F30087">
              <w:t xml:space="preserve">$271.45 </w:t>
            </w:r>
          </w:p>
        </w:tc>
      </w:tr>
      <w:tr w:rsidR="00A13926" w14:paraId="5E779BDE" w14:textId="77777777" w:rsidTr="00A13926">
        <w:tc>
          <w:tcPr>
            <w:tcW w:w="586" w:type="pct"/>
            <w:tcBorders>
              <w:top w:val="single" w:sz="4" w:space="0" w:color="auto"/>
              <w:left w:val="single" w:sz="4" w:space="0" w:color="auto"/>
              <w:bottom w:val="single" w:sz="4" w:space="0" w:color="auto"/>
              <w:right w:val="single" w:sz="4" w:space="0" w:color="auto"/>
            </w:tcBorders>
          </w:tcPr>
          <w:p w14:paraId="55446910" w14:textId="2452720B" w:rsidR="00A13926" w:rsidRDefault="00A13926" w:rsidP="0099541A">
            <w:pPr>
              <w:rPr>
                <w:rFonts w:cstheme="minorHAnsi"/>
                <w:szCs w:val="20"/>
              </w:rPr>
            </w:pPr>
            <w:r>
              <w:rPr>
                <w:rFonts w:cstheme="minorHAnsi"/>
                <w:szCs w:val="20"/>
              </w:rPr>
              <w:t>LT-35164</w:t>
            </w:r>
          </w:p>
        </w:tc>
        <w:tc>
          <w:tcPr>
            <w:tcW w:w="618" w:type="pct"/>
            <w:tcBorders>
              <w:top w:val="single" w:sz="4" w:space="0" w:color="auto"/>
              <w:left w:val="single" w:sz="4" w:space="0" w:color="auto"/>
              <w:bottom w:val="single" w:sz="4" w:space="0" w:color="auto"/>
              <w:right w:val="single" w:sz="4" w:space="0" w:color="auto"/>
            </w:tcBorders>
          </w:tcPr>
          <w:p w14:paraId="3C7F5EF5" w14:textId="7ABD618A"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7D6AB62A" w14:textId="62CEBC88" w:rsidR="00A13926" w:rsidRDefault="00A13926" w:rsidP="0099541A">
            <w:pPr>
              <w:rPr>
                <w:rFonts w:cstheme="minorHAnsi"/>
                <w:szCs w:val="20"/>
              </w:rPr>
            </w:pPr>
            <w:r w:rsidRPr="00F30087">
              <w:t xml:space="preserve">$262.41 </w:t>
            </w:r>
          </w:p>
        </w:tc>
        <w:tc>
          <w:tcPr>
            <w:tcW w:w="1265" w:type="pct"/>
            <w:tcBorders>
              <w:top w:val="single" w:sz="4" w:space="0" w:color="auto"/>
              <w:left w:val="single" w:sz="4" w:space="0" w:color="auto"/>
              <w:bottom w:val="single" w:sz="4" w:space="0" w:color="auto"/>
              <w:right w:val="single" w:sz="4" w:space="0" w:color="auto"/>
            </w:tcBorders>
          </w:tcPr>
          <w:p w14:paraId="01DB6F4F" w14:textId="30239449"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5A49DB86" w14:textId="5FFC770E" w:rsidR="00A13926" w:rsidRDefault="00A13926" w:rsidP="0099541A">
            <w:pPr>
              <w:rPr>
                <w:rFonts w:cstheme="minorHAnsi"/>
                <w:szCs w:val="20"/>
              </w:rPr>
            </w:pPr>
            <w:r w:rsidRPr="00F30087">
              <w:t xml:space="preserve">$320.93 </w:t>
            </w:r>
          </w:p>
        </w:tc>
      </w:tr>
      <w:tr w:rsidR="00A13926" w14:paraId="38099511" w14:textId="77777777" w:rsidTr="00A13926">
        <w:tc>
          <w:tcPr>
            <w:tcW w:w="586" w:type="pct"/>
            <w:tcBorders>
              <w:top w:val="single" w:sz="4" w:space="0" w:color="auto"/>
              <w:left w:val="single" w:sz="4" w:space="0" w:color="auto"/>
              <w:bottom w:val="single" w:sz="4" w:space="0" w:color="auto"/>
              <w:right w:val="single" w:sz="4" w:space="0" w:color="auto"/>
            </w:tcBorders>
          </w:tcPr>
          <w:p w14:paraId="2DA36B9E" w14:textId="048D06CF" w:rsidR="00A13926" w:rsidRDefault="00A13926" w:rsidP="0099541A">
            <w:pPr>
              <w:rPr>
                <w:rFonts w:cstheme="minorHAnsi"/>
                <w:szCs w:val="20"/>
              </w:rPr>
            </w:pPr>
            <w:r>
              <w:rPr>
                <w:rFonts w:cstheme="minorHAnsi"/>
                <w:szCs w:val="20"/>
              </w:rPr>
              <w:t>LT-61338</w:t>
            </w:r>
          </w:p>
        </w:tc>
        <w:tc>
          <w:tcPr>
            <w:tcW w:w="618" w:type="pct"/>
            <w:tcBorders>
              <w:top w:val="single" w:sz="4" w:space="0" w:color="auto"/>
              <w:left w:val="single" w:sz="4" w:space="0" w:color="auto"/>
              <w:bottom w:val="single" w:sz="4" w:space="0" w:color="auto"/>
              <w:right w:val="single" w:sz="4" w:space="0" w:color="auto"/>
            </w:tcBorders>
          </w:tcPr>
          <w:p w14:paraId="71644950" w14:textId="4E53E411"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2F5D75C1" w14:textId="73703950" w:rsidR="00A13926" w:rsidRDefault="00A13926" w:rsidP="0099541A">
            <w:pPr>
              <w:rPr>
                <w:rFonts w:cstheme="minorHAnsi"/>
                <w:szCs w:val="20"/>
              </w:rPr>
            </w:pPr>
            <w:r w:rsidRPr="00F30087">
              <w:t xml:space="preserve">$262.41 </w:t>
            </w:r>
          </w:p>
        </w:tc>
        <w:tc>
          <w:tcPr>
            <w:tcW w:w="1265" w:type="pct"/>
            <w:tcBorders>
              <w:top w:val="single" w:sz="4" w:space="0" w:color="auto"/>
              <w:left w:val="single" w:sz="4" w:space="0" w:color="auto"/>
              <w:bottom w:val="single" w:sz="4" w:space="0" w:color="auto"/>
              <w:right w:val="single" w:sz="4" w:space="0" w:color="auto"/>
            </w:tcBorders>
          </w:tcPr>
          <w:p w14:paraId="2F7B31F9" w14:textId="33539B1D"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2438F487" w14:textId="2972747D" w:rsidR="00A13926" w:rsidRDefault="00A13926" w:rsidP="0099541A">
            <w:pPr>
              <w:rPr>
                <w:rFonts w:cstheme="minorHAnsi"/>
                <w:szCs w:val="20"/>
              </w:rPr>
            </w:pPr>
            <w:r w:rsidRPr="00F30087">
              <w:t xml:space="preserve">$320.93 </w:t>
            </w:r>
          </w:p>
        </w:tc>
      </w:tr>
      <w:tr w:rsidR="00A13926" w14:paraId="3C35C044" w14:textId="77777777" w:rsidTr="00A13926">
        <w:tc>
          <w:tcPr>
            <w:tcW w:w="586" w:type="pct"/>
            <w:tcBorders>
              <w:top w:val="single" w:sz="4" w:space="0" w:color="auto"/>
              <w:left w:val="single" w:sz="4" w:space="0" w:color="auto"/>
              <w:bottom w:val="single" w:sz="4" w:space="0" w:color="auto"/>
              <w:right w:val="single" w:sz="4" w:space="0" w:color="auto"/>
            </w:tcBorders>
          </w:tcPr>
          <w:p w14:paraId="62A88597" w14:textId="22D65D22" w:rsidR="00A13926" w:rsidRDefault="00A13926" w:rsidP="0099541A">
            <w:pPr>
              <w:rPr>
                <w:rFonts w:cstheme="minorHAnsi"/>
                <w:szCs w:val="20"/>
              </w:rPr>
            </w:pPr>
            <w:r>
              <w:rPr>
                <w:rFonts w:cstheme="minorHAnsi"/>
                <w:szCs w:val="20"/>
              </w:rPr>
              <w:t>LT-81983</w:t>
            </w:r>
          </w:p>
        </w:tc>
        <w:tc>
          <w:tcPr>
            <w:tcW w:w="618" w:type="pct"/>
            <w:tcBorders>
              <w:top w:val="single" w:sz="4" w:space="0" w:color="auto"/>
              <w:left w:val="single" w:sz="4" w:space="0" w:color="auto"/>
              <w:bottom w:val="single" w:sz="4" w:space="0" w:color="auto"/>
              <w:right w:val="single" w:sz="4" w:space="0" w:color="auto"/>
            </w:tcBorders>
          </w:tcPr>
          <w:p w14:paraId="7619D894" w14:textId="03614076"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5896A717" w14:textId="26EBA7CB" w:rsidR="00A13926" w:rsidRDefault="00A13926" w:rsidP="0099541A">
            <w:pPr>
              <w:rPr>
                <w:rFonts w:cstheme="minorHAnsi"/>
                <w:szCs w:val="20"/>
              </w:rPr>
            </w:pPr>
            <w:r w:rsidRPr="00F30087">
              <w:t xml:space="preserve">$330.51 </w:t>
            </w:r>
          </w:p>
        </w:tc>
        <w:tc>
          <w:tcPr>
            <w:tcW w:w="1265" w:type="pct"/>
            <w:tcBorders>
              <w:top w:val="single" w:sz="4" w:space="0" w:color="auto"/>
              <w:left w:val="single" w:sz="4" w:space="0" w:color="auto"/>
              <w:bottom w:val="single" w:sz="4" w:space="0" w:color="auto"/>
              <w:right w:val="single" w:sz="4" w:space="0" w:color="auto"/>
            </w:tcBorders>
          </w:tcPr>
          <w:p w14:paraId="26950AFA" w14:textId="3990DC0E"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3ED2E8B2" w14:textId="0556DF9A" w:rsidR="00A13926" w:rsidRDefault="00A13926" w:rsidP="0099541A">
            <w:pPr>
              <w:rPr>
                <w:rFonts w:cstheme="minorHAnsi"/>
                <w:szCs w:val="20"/>
              </w:rPr>
            </w:pPr>
            <w:r w:rsidRPr="00F30087">
              <w:t xml:space="preserve">$389.03 </w:t>
            </w:r>
          </w:p>
        </w:tc>
      </w:tr>
      <w:tr w:rsidR="00A13926" w14:paraId="03C7B5B4" w14:textId="77777777" w:rsidTr="00A13926">
        <w:tc>
          <w:tcPr>
            <w:tcW w:w="586" w:type="pct"/>
            <w:tcBorders>
              <w:top w:val="single" w:sz="4" w:space="0" w:color="auto"/>
              <w:left w:val="single" w:sz="4" w:space="0" w:color="auto"/>
              <w:bottom w:val="single" w:sz="4" w:space="0" w:color="auto"/>
              <w:right w:val="single" w:sz="4" w:space="0" w:color="auto"/>
            </w:tcBorders>
          </w:tcPr>
          <w:p w14:paraId="751DD51B" w14:textId="15EB2D1C" w:rsidR="00A13926" w:rsidRDefault="00A13926" w:rsidP="0099541A">
            <w:pPr>
              <w:rPr>
                <w:rFonts w:cstheme="minorHAnsi"/>
                <w:szCs w:val="20"/>
              </w:rPr>
            </w:pPr>
            <w:r>
              <w:rPr>
                <w:rFonts w:cstheme="minorHAnsi"/>
                <w:szCs w:val="20"/>
              </w:rPr>
              <w:t>LT-94198</w:t>
            </w:r>
          </w:p>
        </w:tc>
        <w:tc>
          <w:tcPr>
            <w:tcW w:w="618" w:type="pct"/>
            <w:tcBorders>
              <w:top w:val="single" w:sz="4" w:space="0" w:color="auto"/>
              <w:left w:val="single" w:sz="4" w:space="0" w:color="auto"/>
              <w:bottom w:val="single" w:sz="4" w:space="0" w:color="auto"/>
              <w:right w:val="single" w:sz="4" w:space="0" w:color="auto"/>
            </w:tcBorders>
          </w:tcPr>
          <w:p w14:paraId="148555F0" w14:textId="44F2B201"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5A3E85AB" w14:textId="70CCDA9A" w:rsidR="00A13926" w:rsidRDefault="00A13926" w:rsidP="0099541A">
            <w:pPr>
              <w:rPr>
                <w:rFonts w:cstheme="minorHAnsi"/>
                <w:szCs w:val="20"/>
              </w:rPr>
            </w:pPr>
            <w:r w:rsidRPr="00F30087">
              <w:t xml:space="preserve">$126.79 </w:t>
            </w:r>
          </w:p>
        </w:tc>
        <w:tc>
          <w:tcPr>
            <w:tcW w:w="1265" w:type="pct"/>
            <w:tcBorders>
              <w:top w:val="single" w:sz="4" w:space="0" w:color="auto"/>
              <w:left w:val="single" w:sz="4" w:space="0" w:color="auto"/>
              <w:bottom w:val="single" w:sz="4" w:space="0" w:color="auto"/>
              <w:right w:val="single" w:sz="4" w:space="0" w:color="auto"/>
            </w:tcBorders>
          </w:tcPr>
          <w:p w14:paraId="2B9AD4C7" w14:textId="7DEB46F8"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6DE1A018" w14:textId="460E9034" w:rsidR="00A13926" w:rsidRDefault="00A13926" w:rsidP="0099541A">
            <w:pPr>
              <w:rPr>
                <w:rFonts w:cstheme="minorHAnsi"/>
                <w:szCs w:val="20"/>
              </w:rPr>
            </w:pPr>
            <w:r w:rsidRPr="00F30087">
              <w:t xml:space="preserve">$185.31 </w:t>
            </w:r>
          </w:p>
        </w:tc>
      </w:tr>
      <w:tr w:rsidR="00A13926" w14:paraId="46B390A7" w14:textId="77777777" w:rsidTr="00A13926">
        <w:tc>
          <w:tcPr>
            <w:tcW w:w="586" w:type="pct"/>
            <w:tcBorders>
              <w:top w:val="single" w:sz="4" w:space="0" w:color="auto"/>
              <w:left w:val="single" w:sz="4" w:space="0" w:color="auto"/>
              <w:bottom w:val="single" w:sz="4" w:space="0" w:color="auto"/>
              <w:right w:val="single" w:sz="4" w:space="0" w:color="auto"/>
            </w:tcBorders>
          </w:tcPr>
          <w:p w14:paraId="1F926CF8" w14:textId="5F39A908" w:rsidR="00A13926" w:rsidRDefault="00A13926" w:rsidP="0099541A">
            <w:pPr>
              <w:rPr>
                <w:rFonts w:cstheme="minorHAnsi"/>
                <w:szCs w:val="20"/>
              </w:rPr>
            </w:pPr>
            <w:r>
              <w:rPr>
                <w:rFonts w:cstheme="minorHAnsi"/>
                <w:szCs w:val="20"/>
              </w:rPr>
              <w:t>LT-18053</w:t>
            </w:r>
          </w:p>
        </w:tc>
        <w:tc>
          <w:tcPr>
            <w:tcW w:w="618" w:type="pct"/>
            <w:tcBorders>
              <w:top w:val="single" w:sz="4" w:space="0" w:color="auto"/>
              <w:left w:val="single" w:sz="4" w:space="0" w:color="auto"/>
              <w:bottom w:val="single" w:sz="4" w:space="0" w:color="auto"/>
              <w:right w:val="single" w:sz="4" w:space="0" w:color="auto"/>
            </w:tcBorders>
          </w:tcPr>
          <w:p w14:paraId="4F6B30DF" w14:textId="2DA3A09D"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5E3EBF7D" w14:textId="37BEFB53" w:rsidR="00A13926" w:rsidRDefault="00A13926" w:rsidP="0099541A">
            <w:pPr>
              <w:rPr>
                <w:rFonts w:cstheme="minorHAnsi"/>
                <w:szCs w:val="20"/>
              </w:rPr>
            </w:pPr>
            <w:r w:rsidRPr="00F30087">
              <w:t xml:space="preserve">$93.77 </w:t>
            </w:r>
          </w:p>
        </w:tc>
        <w:tc>
          <w:tcPr>
            <w:tcW w:w="1265" w:type="pct"/>
            <w:tcBorders>
              <w:top w:val="single" w:sz="4" w:space="0" w:color="auto"/>
              <w:left w:val="single" w:sz="4" w:space="0" w:color="auto"/>
              <w:bottom w:val="single" w:sz="4" w:space="0" w:color="auto"/>
              <w:right w:val="single" w:sz="4" w:space="0" w:color="auto"/>
            </w:tcBorders>
          </w:tcPr>
          <w:p w14:paraId="28450E81" w14:textId="34BC703A"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7C4A3A82" w14:textId="3C2A2914" w:rsidR="00A13926" w:rsidRDefault="00A13926" w:rsidP="0099541A">
            <w:pPr>
              <w:rPr>
                <w:rFonts w:cstheme="minorHAnsi"/>
                <w:szCs w:val="20"/>
              </w:rPr>
            </w:pPr>
            <w:r w:rsidRPr="00F30087">
              <w:t xml:space="preserve">$152.29 </w:t>
            </w:r>
          </w:p>
        </w:tc>
      </w:tr>
      <w:tr w:rsidR="00A13926" w14:paraId="5C4CA4EC" w14:textId="77777777" w:rsidTr="00A13926">
        <w:tc>
          <w:tcPr>
            <w:tcW w:w="586" w:type="pct"/>
            <w:tcBorders>
              <w:top w:val="single" w:sz="4" w:space="0" w:color="auto"/>
              <w:left w:val="single" w:sz="4" w:space="0" w:color="auto"/>
              <w:bottom w:val="single" w:sz="4" w:space="0" w:color="auto"/>
              <w:right w:val="single" w:sz="4" w:space="0" w:color="auto"/>
            </w:tcBorders>
          </w:tcPr>
          <w:p w14:paraId="71C12138" w14:textId="7210BE51" w:rsidR="00A13926" w:rsidRDefault="00A13926" w:rsidP="0099541A">
            <w:pPr>
              <w:rPr>
                <w:rFonts w:cstheme="minorHAnsi"/>
                <w:szCs w:val="20"/>
              </w:rPr>
            </w:pPr>
            <w:r>
              <w:rPr>
                <w:rFonts w:cstheme="minorHAnsi"/>
                <w:szCs w:val="20"/>
              </w:rPr>
              <w:t>LT-39353</w:t>
            </w:r>
          </w:p>
        </w:tc>
        <w:tc>
          <w:tcPr>
            <w:tcW w:w="618" w:type="pct"/>
            <w:tcBorders>
              <w:top w:val="single" w:sz="4" w:space="0" w:color="auto"/>
              <w:left w:val="single" w:sz="4" w:space="0" w:color="auto"/>
              <w:bottom w:val="single" w:sz="4" w:space="0" w:color="auto"/>
              <w:right w:val="single" w:sz="4" w:space="0" w:color="auto"/>
            </w:tcBorders>
          </w:tcPr>
          <w:p w14:paraId="19245749" w14:textId="79556F1D"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22353B67" w14:textId="3876AD19" w:rsidR="00A13926" w:rsidRDefault="00A13926" w:rsidP="0099541A">
            <w:pPr>
              <w:rPr>
                <w:rFonts w:cstheme="minorHAnsi"/>
                <w:szCs w:val="20"/>
              </w:rPr>
            </w:pPr>
            <w:r w:rsidRPr="00F30087">
              <w:t xml:space="preserve">$233.33 </w:t>
            </w:r>
          </w:p>
        </w:tc>
        <w:tc>
          <w:tcPr>
            <w:tcW w:w="1265" w:type="pct"/>
            <w:tcBorders>
              <w:top w:val="single" w:sz="4" w:space="0" w:color="auto"/>
              <w:left w:val="single" w:sz="4" w:space="0" w:color="auto"/>
              <w:bottom w:val="single" w:sz="4" w:space="0" w:color="auto"/>
              <w:right w:val="single" w:sz="4" w:space="0" w:color="auto"/>
            </w:tcBorders>
          </w:tcPr>
          <w:p w14:paraId="6F349483" w14:textId="3BDB60D7"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4F326B56" w14:textId="6A1ED9E4" w:rsidR="00A13926" w:rsidRDefault="00A13926" w:rsidP="0099541A">
            <w:pPr>
              <w:rPr>
                <w:rFonts w:cstheme="minorHAnsi"/>
                <w:szCs w:val="20"/>
              </w:rPr>
            </w:pPr>
            <w:r w:rsidRPr="00F30087">
              <w:t xml:space="preserve">$291.85 </w:t>
            </w:r>
          </w:p>
        </w:tc>
      </w:tr>
      <w:tr w:rsidR="00A13926" w14:paraId="7C98E885" w14:textId="77777777" w:rsidTr="00A13926">
        <w:tc>
          <w:tcPr>
            <w:tcW w:w="586" w:type="pct"/>
            <w:tcBorders>
              <w:top w:val="single" w:sz="4" w:space="0" w:color="auto"/>
              <w:left w:val="single" w:sz="4" w:space="0" w:color="auto"/>
              <w:bottom w:val="single" w:sz="4" w:space="0" w:color="auto"/>
              <w:right w:val="single" w:sz="4" w:space="0" w:color="auto"/>
            </w:tcBorders>
          </w:tcPr>
          <w:p w14:paraId="035FD40B" w14:textId="574F0C00" w:rsidR="00A13926" w:rsidRDefault="00A13926" w:rsidP="0099541A">
            <w:pPr>
              <w:rPr>
                <w:rFonts w:cstheme="minorHAnsi"/>
                <w:szCs w:val="20"/>
              </w:rPr>
            </w:pPr>
            <w:r>
              <w:rPr>
                <w:rFonts w:cstheme="minorHAnsi"/>
                <w:szCs w:val="20"/>
              </w:rPr>
              <w:t>LT-59292</w:t>
            </w:r>
          </w:p>
        </w:tc>
        <w:tc>
          <w:tcPr>
            <w:tcW w:w="618" w:type="pct"/>
            <w:tcBorders>
              <w:top w:val="single" w:sz="4" w:space="0" w:color="auto"/>
              <w:left w:val="single" w:sz="4" w:space="0" w:color="auto"/>
              <w:bottom w:val="single" w:sz="4" w:space="0" w:color="auto"/>
              <w:right w:val="single" w:sz="4" w:space="0" w:color="auto"/>
            </w:tcBorders>
          </w:tcPr>
          <w:p w14:paraId="0E566977" w14:textId="5D94A1B2"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2418A7F0" w14:textId="3C99EC1A" w:rsidR="00A13926" w:rsidRDefault="00A13926" w:rsidP="0099541A">
            <w:pPr>
              <w:rPr>
                <w:rFonts w:cstheme="minorHAnsi"/>
                <w:szCs w:val="20"/>
              </w:rPr>
            </w:pPr>
            <w:r w:rsidRPr="00F30087">
              <w:t xml:space="preserve">$233.33 </w:t>
            </w:r>
          </w:p>
        </w:tc>
        <w:tc>
          <w:tcPr>
            <w:tcW w:w="1265" w:type="pct"/>
            <w:tcBorders>
              <w:top w:val="single" w:sz="4" w:space="0" w:color="auto"/>
              <w:left w:val="single" w:sz="4" w:space="0" w:color="auto"/>
              <w:bottom w:val="single" w:sz="4" w:space="0" w:color="auto"/>
              <w:right w:val="single" w:sz="4" w:space="0" w:color="auto"/>
            </w:tcBorders>
          </w:tcPr>
          <w:p w14:paraId="60EF7462" w14:textId="780366FA"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5D50B768" w14:textId="3592743D" w:rsidR="00A13926" w:rsidRDefault="00A13926" w:rsidP="0099541A">
            <w:pPr>
              <w:rPr>
                <w:rFonts w:cstheme="minorHAnsi"/>
                <w:szCs w:val="20"/>
              </w:rPr>
            </w:pPr>
            <w:r w:rsidRPr="00F30087">
              <w:t xml:space="preserve">$291.85 </w:t>
            </w:r>
          </w:p>
        </w:tc>
      </w:tr>
      <w:tr w:rsidR="00A13926" w14:paraId="44FACC30" w14:textId="77777777" w:rsidTr="00A13926">
        <w:tc>
          <w:tcPr>
            <w:tcW w:w="586" w:type="pct"/>
            <w:tcBorders>
              <w:top w:val="single" w:sz="4" w:space="0" w:color="auto"/>
              <w:left w:val="single" w:sz="4" w:space="0" w:color="auto"/>
              <w:bottom w:val="single" w:sz="4" w:space="0" w:color="auto"/>
              <w:right w:val="single" w:sz="4" w:space="0" w:color="auto"/>
            </w:tcBorders>
          </w:tcPr>
          <w:p w14:paraId="111D2B0F" w14:textId="33F76AE8" w:rsidR="00A13926" w:rsidRDefault="00A13926" w:rsidP="0099541A">
            <w:pPr>
              <w:rPr>
                <w:rFonts w:cstheme="minorHAnsi"/>
                <w:szCs w:val="20"/>
              </w:rPr>
            </w:pPr>
            <w:r>
              <w:rPr>
                <w:rFonts w:cstheme="minorHAnsi"/>
                <w:szCs w:val="20"/>
              </w:rPr>
              <w:t>LT-35035</w:t>
            </w:r>
          </w:p>
        </w:tc>
        <w:tc>
          <w:tcPr>
            <w:tcW w:w="618" w:type="pct"/>
            <w:tcBorders>
              <w:top w:val="single" w:sz="4" w:space="0" w:color="auto"/>
              <w:left w:val="single" w:sz="4" w:space="0" w:color="auto"/>
              <w:bottom w:val="single" w:sz="4" w:space="0" w:color="auto"/>
              <w:right w:val="single" w:sz="4" w:space="0" w:color="auto"/>
            </w:tcBorders>
          </w:tcPr>
          <w:p w14:paraId="270991ED" w14:textId="2A0C14BD"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353002C5" w14:textId="4E8225E5" w:rsidR="00A13926" w:rsidRDefault="00A13926" w:rsidP="0099541A">
            <w:pPr>
              <w:rPr>
                <w:rFonts w:cstheme="minorHAnsi"/>
                <w:szCs w:val="20"/>
              </w:rPr>
            </w:pPr>
            <w:r w:rsidRPr="00F30087">
              <w:t xml:space="preserve">$289.46 </w:t>
            </w:r>
          </w:p>
        </w:tc>
        <w:tc>
          <w:tcPr>
            <w:tcW w:w="1265" w:type="pct"/>
            <w:tcBorders>
              <w:top w:val="single" w:sz="4" w:space="0" w:color="auto"/>
              <w:left w:val="single" w:sz="4" w:space="0" w:color="auto"/>
              <w:bottom w:val="single" w:sz="4" w:space="0" w:color="auto"/>
              <w:right w:val="single" w:sz="4" w:space="0" w:color="auto"/>
            </w:tcBorders>
          </w:tcPr>
          <w:p w14:paraId="0DE718F6" w14:textId="71F4A4F2"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75B53D3A" w14:textId="5168C130" w:rsidR="00A13926" w:rsidRDefault="00A13926" w:rsidP="0099541A">
            <w:pPr>
              <w:rPr>
                <w:rFonts w:cstheme="minorHAnsi"/>
                <w:szCs w:val="20"/>
              </w:rPr>
            </w:pPr>
            <w:r w:rsidRPr="00F30087">
              <w:t xml:space="preserve">$347.98 </w:t>
            </w:r>
          </w:p>
        </w:tc>
      </w:tr>
      <w:tr w:rsidR="00A13926" w14:paraId="3B78C8D7" w14:textId="77777777" w:rsidTr="00A13926">
        <w:tc>
          <w:tcPr>
            <w:tcW w:w="586" w:type="pct"/>
            <w:tcBorders>
              <w:top w:val="single" w:sz="4" w:space="0" w:color="auto"/>
              <w:left w:val="single" w:sz="4" w:space="0" w:color="auto"/>
              <w:bottom w:val="single" w:sz="4" w:space="0" w:color="auto"/>
              <w:right w:val="single" w:sz="4" w:space="0" w:color="auto"/>
            </w:tcBorders>
          </w:tcPr>
          <w:p w14:paraId="6478197D" w14:textId="19E2F099" w:rsidR="00A13926" w:rsidRDefault="00A13926" w:rsidP="0099541A">
            <w:pPr>
              <w:rPr>
                <w:rFonts w:cstheme="minorHAnsi"/>
                <w:szCs w:val="20"/>
              </w:rPr>
            </w:pPr>
            <w:r>
              <w:rPr>
                <w:rFonts w:cstheme="minorHAnsi"/>
                <w:szCs w:val="20"/>
              </w:rPr>
              <w:t>LT-46736</w:t>
            </w:r>
          </w:p>
        </w:tc>
        <w:tc>
          <w:tcPr>
            <w:tcW w:w="618" w:type="pct"/>
            <w:tcBorders>
              <w:top w:val="single" w:sz="4" w:space="0" w:color="auto"/>
              <w:left w:val="single" w:sz="4" w:space="0" w:color="auto"/>
              <w:bottom w:val="single" w:sz="4" w:space="0" w:color="auto"/>
              <w:right w:val="single" w:sz="4" w:space="0" w:color="auto"/>
            </w:tcBorders>
          </w:tcPr>
          <w:p w14:paraId="6E76B842" w14:textId="2C845FCB" w:rsidR="00A13926" w:rsidRDefault="00A13926" w:rsidP="0099541A">
            <w:pPr>
              <w:rPr>
                <w:rFonts w:cstheme="minorHAnsi"/>
                <w:szCs w:val="20"/>
              </w:rPr>
            </w:pPr>
            <w:r w:rsidRPr="00620186">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5B87B2BD" w14:textId="3AC83038" w:rsidR="00A13926" w:rsidRDefault="00A13926" w:rsidP="0099541A">
            <w:pPr>
              <w:rPr>
                <w:rFonts w:cstheme="minorHAnsi"/>
                <w:szCs w:val="20"/>
              </w:rPr>
            </w:pPr>
            <w:r w:rsidRPr="00F30087">
              <w:t xml:space="preserve">$328.89 </w:t>
            </w:r>
          </w:p>
        </w:tc>
        <w:tc>
          <w:tcPr>
            <w:tcW w:w="1265" w:type="pct"/>
            <w:tcBorders>
              <w:top w:val="single" w:sz="4" w:space="0" w:color="auto"/>
              <w:left w:val="single" w:sz="4" w:space="0" w:color="auto"/>
              <w:bottom w:val="single" w:sz="4" w:space="0" w:color="auto"/>
              <w:right w:val="single" w:sz="4" w:space="0" w:color="auto"/>
            </w:tcBorders>
          </w:tcPr>
          <w:p w14:paraId="7FE0D2C0" w14:textId="2CEEAFC2" w:rsidR="00A13926" w:rsidRDefault="00A13926" w:rsidP="0099541A">
            <w:pPr>
              <w:rPr>
                <w:rFonts w:cstheme="minorHAnsi"/>
                <w:szCs w:val="20"/>
              </w:rPr>
            </w:pPr>
            <w:r w:rsidRPr="00F30087">
              <w:t xml:space="preserve">$58.52 </w:t>
            </w:r>
          </w:p>
        </w:tc>
        <w:tc>
          <w:tcPr>
            <w:tcW w:w="1264" w:type="pct"/>
            <w:tcBorders>
              <w:top w:val="single" w:sz="4" w:space="0" w:color="auto"/>
              <w:left w:val="single" w:sz="4" w:space="0" w:color="auto"/>
              <w:bottom w:val="single" w:sz="4" w:space="0" w:color="auto"/>
              <w:right w:val="single" w:sz="4" w:space="0" w:color="auto"/>
            </w:tcBorders>
          </w:tcPr>
          <w:p w14:paraId="6F0204A3" w14:textId="5BD97007" w:rsidR="00A13926" w:rsidRDefault="00A13926" w:rsidP="0099541A">
            <w:pPr>
              <w:rPr>
                <w:rFonts w:cstheme="minorHAnsi"/>
                <w:szCs w:val="20"/>
              </w:rPr>
            </w:pPr>
            <w:r w:rsidRPr="00F30087">
              <w:t xml:space="preserve">$387.41 </w:t>
            </w:r>
          </w:p>
        </w:tc>
      </w:tr>
    </w:tbl>
    <w:p w14:paraId="2CFF74A3" w14:textId="77777777" w:rsidR="007C5C3A" w:rsidRDefault="007C5C3A"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4DE9315F" w14:textId="20EC4184" w:rsidR="008833E5" w:rsidRPr="00EE3962" w:rsidRDefault="00203070" w:rsidP="008833E5">
      <w:r>
        <w:t>Measure labor and material costs were updated based on</w:t>
      </w:r>
      <w:r w:rsidRPr="00203070">
        <w:t xml:space="preserve"> the eGordian Construction Task Catalogue, which was competitively bid for use</w:t>
      </w:r>
      <w:r>
        <w:t xml:space="preserve"> in Southern California. </w:t>
      </w:r>
      <w:r w:rsidRPr="00203070">
        <w:t>Also included in the labor costs are ancillary costs associated with streetlight installations, such as: traffic controls, demolition of existing fixtures and recycling of demolished materials.</w:t>
      </w:r>
      <w:r>
        <w:t xml:space="preserve"> </w:t>
      </w:r>
      <w:r w:rsidRPr="00203070">
        <w:t>T</w:t>
      </w:r>
      <w:r w:rsidR="001068DE">
        <w:t>he t</w:t>
      </w:r>
      <w:r w:rsidRPr="00203070">
        <w:t xml:space="preserve">able below shows </w:t>
      </w:r>
      <w:r>
        <w:t>material</w:t>
      </w:r>
      <w:r w:rsidRPr="00203070">
        <w:t xml:space="preserve"> case costs.  </w:t>
      </w:r>
    </w:p>
    <w:p w14:paraId="602984E5" w14:textId="77777777" w:rsidR="00EE3962" w:rsidRDefault="00EE3962" w:rsidP="008833E5">
      <w:pPr>
        <w:rPr>
          <w:b/>
        </w:rPr>
      </w:pPr>
    </w:p>
    <w:p w14:paraId="1AABE697" w14:textId="6F78418C" w:rsidR="008833E5" w:rsidRPr="00244AA0" w:rsidRDefault="008833E5" w:rsidP="008833E5">
      <w:pPr>
        <w:rPr>
          <w:b/>
        </w:rPr>
      </w:pPr>
      <w:r>
        <w:rPr>
          <w:b/>
        </w:rPr>
        <w:t>Measure Case Costs</w:t>
      </w:r>
    </w:p>
    <w:tbl>
      <w:tblPr>
        <w:tblStyle w:val="TableGrid1"/>
        <w:tblW w:w="5000" w:type="pct"/>
        <w:tblLook w:val="01E0" w:firstRow="1" w:lastRow="1" w:firstColumn="1" w:lastColumn="1" w:noHBand="0" w:noVBand="0"/>
      </w:tblPr>
      <w:tblGrid>
        <w:gridCol w:w="1123"/>
        <w:gridCol w:w="1184"/>
        <w:gridCol w:w="2425"/>
        <w:gridCol w:w="2423"/>
        <w:gridCol w:w="2421"/>
      </w:tblGrid>
      <w:tr w:rsidR="008833E5" w14:paraId="0FC274FA" w14:textId="77777777" w:rsidTr="00A13926">
        <w:trPr>
          <w:trHeight w:val="498"/>
        </w:trPr>
        <w:tc>
          <w:tcPr>
            <w:tcW w:w="5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B9EC85" w14:textId="77777777" w:rsidR="008833E5" w:rsidRDefault="008833E5" w:rsidP="00AB0210">
            <w:pPr>
              <w:rPr>
                <w:rFonts w:cstheme="minorHAnsi"/>
                <w:b/>
                <w:szCs w:val="20"/>
              </w:rPr>
            </w:pPr>
            <w:r>
              <w:rPr>
                <w:rFonts w:cstheme="minorHAnsi"/>
                <w:b/>
                <w:szCs w:val="20"/>
              </w:rPr>
              <w:t>Measure</w:t>
            </w:r>
          </w:p>
        </w:tc>
        <w:tc>
          <w:tcPr>
            <w:tcW w:w="61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B396F7" w14:textId="77777777" w:rsidR="008833E5" w:rsidRDefault="008833E5" w:rsidP="00AB0210">
            <w:pPr>
              <w:rPr>
                <w:rFonts w:cstheme="minorHAnsi"/>
                <w:b/>
                <w:szCs w:val="20"/>
                <w:highlight w:val="yellow"/>
              </w:rPr>
            </w:pPr>
            <w:r>
              <w:rPr>
                <w:rFonts w:cstheme="minorHAnsi"/>
                <w:b/>
                <w:szCs w:val="20"/>
              </w:rPr>
              <w:t>Installation Type</w:t>
            </w:r>
          </w:p>
        </w:tc>
        <w:tc>
          <w:tcPr>
            <w:tcW w:w="126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B343BE" w14:textId="21ECD6B1" w:rsidR="008833E5" w:rsidRDefault="008833E5" w:rsidP="008833E5">
            <w:pPr>
              <w:rPr>
                <w:rFonts w:cstheme="minorHAnsi"/>
                <w:b/>
                <w:szCs w:val="20"/>
              </w:rPr>
            </w:pPr>
            <w:r>
              <w:rPr>
                <w:rFonts w:cstheme="minorHAnsi"/>
                <w:b/>
                <w:szCs w:val="20"/>
              </w:rPr>
              <w:t>Measure Equipment Cost</w:t>
            </w:r>
          </w:p>
        </w:tc>
        <w:tc>
          <w:tcPr>
            <w:tcW w:w="126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3AAAD6" w14:textId="23E478A1" w:rsidR="008833E5" w:rsidRDefault="008833E5" w:rsidP="00AB0210">
            <w:pPr>
              <w:rPr>
                <w:rFonts w:cstheme="minorHAnsi"/>
                <w:b/>
                <w:szCs w:val="20"/>
              </w:rPr>
            </w:pPr>
            <w:r>
              <w:rPr>
                <w:rFonts w:cstheme="minorHAnsi"/>
                <w:b/>
                <w:szCs w:val="20"/>
              </w:rPr>
              <w:t>Measure Labor Cost</w:t>
            </w:r>
          </w:p>
        </w:tc>
        <w:tc>
          <w:tcPr>
            <w:tcW w:w="126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B8B346" w14:textId="6288E25D" w:rsidR="008833E5" w:rsidRDefault="008833E5" w:rsidP="008833E5">
            <w:pPr>
              <w:rPr>
                <w:rFonts w:cstheme="minorHAnsi"/>
                <w:b/>
                <w:szCs w:val="20"/>
              </w:rPr>
            </w:pPr>
            <w:r>
              <w:rPr>
                <w:rFonts w:cstheme="minorHAnsi"/>
                <w:b/>
                <w:szCs w:val="20"/>
              </w:rPr>
              <w:t>Total Measure Cost</w:t>
            </w:r>
          </w:p>
        </w:tc>
      </w:tr>
      <w:tr w:rsidR="00A13926" w14:paraId="569B41AC"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320E47B4" w14:textId="77777777" w:rsidR="00A13926" w:rsidRDefault="00A13926" w:rsidP="009058FF">
            <w:pPr>
              <w:rPr>
                <w:rFonts w:cstheme="minorHAnsi"/>
                <w:szCs w:val="20"/>
              </w:rPr>
            </w:pPr>
            <w:r>
              <w:rPr>
                <w:rFonts w:cstheme="minorHAnsi"/>
                <w:szCs w:val="20"/>
              </w:rPr>
              <w:t>LT-27419</w:t>
            </w:r>
          </w:p>
        </w:tc>
        <w:tc>
          <w:tcPr>
            <w:tcW w:w="618" w:type="pct"/>
            <w:tcBorders>
              <w:top w:val="single" w:sz="4" w:space="0" w:color="auto"/>
              <w:left w:val="single" w:sz="4" w:space="0" w:color="auto"/>
              <w:bottom w:val="single" w:sz="4" w:space="0" w:color="auto"/>
              <w:right w:val="single" w:sz="4" w:space="0" w:color="auto"/>
            </w:tcBorders>
            <w:hideMark/>
          </w:tcPr>
          <w:p w14:paraId="68E196A9" w14:textId="6D5BAD02"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315DBC2B" w14:textId="3FABB27B" w:rsidR="00A13926" w:rsidRDefault="00A13926" w:rsidP="009058FF">
            <w:pPr>
              <w:rPr>
                <w:rFonts w:cstheme="minorHAnsi"/>
                <w:szCs w:val="20"/>
              </w:rPr>
            </w:pPr>
            <w:r w:rsidRPr="00A0478B">
              <w:t xml:space="preserve">$257.64 </w:t>
            </w:r>
          </w:p>
        </w:tc>
        <w:tc>
          <w:tcPr>
            <w:tcW w:w="1265" w:type="pct"/>
            <w:tcBorders>
              <w:top w:val="single" w:sz="4" w:space="0" w:color="auto"/>
              <w:left w:val="single" w:sz="4" w:space="0" w:color="auto"/>
              <w:bottom w:val="single" w:sz="4" w:space="0" w:color="auto"/>
              <w:right w:val="single" w:sz="4" w:space="0" w:color="auto"/>
            </w:tcBorders>
            <w:hideMark/>
          </w:tcPr>
          <w:p w14:paraId="7408913D" w14:textId="38EAEEC7"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7B8C647" w14:textId="397EC95A" w:rsidR="00A13926" w:rsidRDefault="00A13926" w:rsidP="009058FF">
            <w:pPr>
              <w:rPr>
                <w:rFonts w:cstheme="minorHAnsi"/>
                <w:szCs w:val="20"/>
              </w:rPr>
            </w:pPr>
            <w:r w:rsidRPr="00A0478B">
              <w:t xml:space="preserve">$316.16 </w:t>
            </w:r>
          </w:p>
        </w:tc>
      </w:tr>
      <w:tr w:rsidR="00A13926" w14:paraId="2E39D492"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1D333FF3" w14:textId="77777777" w:rsidR="00A13926" w:rsidRDefault="00A13926" w:rsidP="009058FF">
            <w:pPr>
              <w:rPr>
                <w:rFonts w:cstheme="minorHAnsi"/>
                <w:szCs w:val="20"/>
              </w:rPr>
            </w:pPr>
            <w:r>
              <w:rPr>
                <w:rFonts w:cstheme="minorHAnsi"/>
                <w:szCs w:val="20"/>
              </w:rPr>
              <w:t>LT-73136</w:t>
            </w:r>
          </w:p>
        </w:tc>
        <w:tc>
          <w:tcPr>
            <w:tcW w:w="618" w:type="pct"/>
            <w:tcBorders>
              <w:top w:val="single" w:sz="4" w:space="0" w:color="auto"/>
              <w:left w:val="single" w:sz="4" w:space="0" w:color="auto"/>
              <w:bottom w:val="single" w:sz="4" w:space="0" w:color="auto"/>
              <w:right w:val="single" w:sz="4" w:space="0" w:color="auto"/>
            </w:tcBorders>
            <w:hideMark/>
          </w:tcPr>
          <w:p w14:paraId="5229064C" w14:textId="710923C1"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0AE37438" w14:textId="0193378E" w:rsidR="00A13926" w:rsidRDefault="00A13926" w:rsidP="009058FF">
            <w:pPr>
              <w:rPr>
                <w:rFonts w:cstheme="minorHAnsi"/>
                <w:szCs w:val="20"/>
              </w:rPr>
            </w:pPr>
            <w:r w:rsidRPr="00A0478B">
              <w:t xml:space="preserve">$337.01 </w:t>
            </w:r>
          </w:p>
        </w:tc>
        <w:tc>
          <w:tcPr>
            <w:tcW w:w="1265" w:type="pct"/>
            <w:tcBorders>
              <w:top w:val="single" w:sz="4" w:space="0" w:color="auto"/>
              <w:left w:val="single" w:sz="4" w:space="0" w:color="auto"/>
              <w:bottom w:val="single" w:sz="4" w:space="0" w:color="auto"/>
              <w:right w:val="single" w:sz="4" w:space="0" w:color="auto"/>
            </w:tcBorders>
            <w:hideMark/>
          </w:tcPr>
          <w:p w14:paraId="52EE3D51" w14:textId="07C6FE15"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18B33661" w14:textId="780E27A5" w:rsidR="00A13926" w:rsidRDefault="00A13926" w:rsidP="009058FF">
            <w:pPr>
              <w:rPr>
                <w:rFonts w:cstheme="minorHAnsi"/>
                <w:szCs w:val="20"/>
              </w:rPr>
            </w:pPr>
            <w:r w:rsidRPr="00A0478B">
              <w:t xml:space="preserve">$395.53 </w:t>
            </w:r>
          </w:p>
        </w:tc>
      </w:tr>
      <w:tr w:rsidR="00A13926" w14:paraId="3CE7D7A8"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7B9CBAC1" w14:textId="77777777" w:rsidR="00A13926" w:rsidRDefault="00A13926" w:rsidP="009058FF">
            <w:pPr>
              <w:rPr>
                <w:rFonts w:cstheme="minorHAnsi"/>
                <w:szCs w:val="20"/>
              </w:rPr>
            </w:pPr>
            <w:r>
              <w:rPr>
                <w:rFonts w:cstheme="minorHAnsi"/>
                <w:szCs w:val="20"/>
              </w:rPr>
              <w:t>LT-80500</w:t>
            </w:r>
          </w:p>
        </w:tc>
        <w:tc>
          <w:tcPr>
            <w:tcW w:w="618" w:type="pct"/>
            <w:tcBorders>
              <w:top w:val="single" w:sz="4" w:space="0" w:color="auto"/>
              <w:left w:val="single" w:sz="4" w:space="0" w:color="auto"/>
              <w:bottom w:val="single" w:sz="4" w:space="0" w:color="auto"/>
              <w:right w:val="single" w:sz="4" w:space="0" w:color="auto"/>
            </w:tcBorders>
            <w:hideMark/>
          </w:tcPr>
          <w:p w14:paraId="46B57686" w14:textId="06AD90E3"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3A90C8A0" w14:textId="5213DD3D" w:rsidR="00A13926" w:rsidRDefault="00A13926" w:rsidP="009058FF">
            <w:pPr>
              <w:rPr>
                <w:rFonts w:cstheme="minorHAnsi"/>
                <w:szCs w:val="20"/>
              </w:rPr>
            </w:pPr>
            <w:r w:rsidRPr="00A0478B">
              <w:t xml:space="preserve">$349.76 </w:t>
            </w:r>
          </w:p>
        </w:tc>
        <w:tc>
          <w:tcPr>
            <w:tcW w:w="1265" w:type="pct"/>
            <w:tcBorders>
              <w:top w:val="single" w:sz="4" w:space="0" w:color="auto"/>
              <w:left w:val="single" w:sz="4" w:space="0" w:color="auto"/>
              <w:bottom w:val="single" w:sz="4" w:space="0" w:color="auto"/>
              <w:right w:val="single" w:sz="4" w:space="0" w:color="auto"/>
            </w:tcBorders>
            <w:hideMark/>
          </w:tcPr>
          <w:p w14:paraId="5F6D62B6" w14:textId="5F1B4BCB"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270CFFD" w14:textId="35379465" w:rsidR="00A13926" w:rsidRDefault="00A13926" w:rsidP="009058FF">
            <w:pPr>
              <w:rPr>
                <w:rFonts w:cstheme="minorHAnsi"/>
                <w:szCs w:val="20"/>
              </w:rPr>
            </w:pPr>
            <w:r w:rsidRPr="00A0478B">
              <w:t xml:space="preserve">$408.28 </w:t>
            </w:r>
          </w:p>
        </w:tc>
      </w:tr>
      <w:tr w:rsidR="00A13926" w14:paraId="34F4E72E"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25490B19" w14:textId="77777777" w:rsidR="00A13926" w:rsidRDefault="00A13926" w:rsidP="009058FF">
            <w:pPr>
              <w:rPr>
                <w:rFonts w:cstheme="minorHAnsi"/>
                <w:szCs w:val="20"/>
              </w:rPr>
            </w:pPr>
            <w:r>
              <w:rPr>
                <w:rFonts w:cstheme="minorHAnsi"/>
                <w:szCs w:val="20"/>
              </w:rPr>
              <w:t>LT-24820</w:t>
            </w:r>
          </w:p>
        </w:tc>
        <w:tc>
          <w:tcPr>
            <w:tcW w:w="618" w:type="pct"/>
            <w:tcBorders>
              <w:top w:val="single" w:sz="4" w:space="0" w:color="auto"/>
              <w:left w:val="single" w:sz="4" w:space="0" w:color="auto"/>
              <w:bottom w:val="single" w:sz="4" w:space="0" w:color="auto"/>
              <w:right w:val="single" w:sz="4" w:space="0" w:color="auto"/>
            </w:tcBorders>
            <w:hideMark/>
          </w:tcPr>
          <w:p w14:paraId="7E3B7800" w14:textId="4B9C0BFD"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4A778180" w14:textId="3044C4E1" w:rsidR="00A13926" w:rsidRDefault="00A13926" w:rsidP="009058FF">
            <w:pPr>
              <w:rPr>
                <w:rFonts w:cstheme="minorHAnsi"/>
                <w:szCs w:val="20"/>
              </w:rPr>
            </w:pPr>
            <w:r w:rsidRPr="00A0478B">
              <w:t xml:space="preserve">$413.54 </w:t>
            </w:r>
          </w:p>
        </w:tc>
        <w:tc>
          <w:tcPr>
            <w:tcW w:w="1265" w:type="pct"/>
            <w:tcBorders>
              <w:top w:val="single" w:sz="4" w:space="0" w:color="auto"/>
              <w:left w:val="single" w:sz="4" w:space="0" w:color="auto"/>
              <w:bottom w:val="single" w:sz="4" w:space="0" w:color="auto"/>
              <w:right w:val="single" w:sz="4" w:space="0" w:color="auto"/>
            </w:tcBorders>
            <w:hideMark/>
          </w:tcPr>
          <w:p w14:paraId="65AFDBBF" w14:textId="5941AB93"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268E1CD5" w14:textId="47601D50" w:rsidR="00A13926" w:rsidRDefault="00A13926" w:rsidP="009058FF">
            <w:pPr>
              <w:rPr>
                <w:rFonts w:cstheme="minorHAnsi"/>
                <w:szCs w:val="20"/>
              </w:rPr>
            </w:pPr>
            <w:r w:rsidRPr="00A0478B">
              <w:t xml:space="preserve">$472.06 </w:t>
            </w:r>
          </w:p>
        </w:tc>
      </w:tr>
      <w:tr w:rsidR="00A13926" w14:paraId="60FA61F6" w14:textId="77777777" w:rsidTr="00A13926">
        <w:tc>
          <w:tcPr>
            <w:tcW w:w="586" w:type="pct"/>
            <w:tcBorders>
              <w:top w:val="single" w:sz="4" w:space="0" w:color="auto"/>
              <w:left w:val="single" w:sz="4" w:space="0" w:color="auto"/>
              <w:bottom w:val="single" w:sz="4" w:space="0" w:color="auto"/>
              <w:right w:val="single" w:sz="4" w:space="0" w:color="auto"/>
            </w:tcBorders>
            <w:hideMark/>
          </w:tcPr>
          <w:p w14:paraId="32559459" w14:textId="77777777" w:rsidR="00A13926" w:rsidRDefault="00A13926" w:rsidP="009058FF">
            <w:pPr>
              <w:rPr>
                <w:rFonts w:cstheme="minorHAnsi"/>
                <w:szCs w:val="20"/>
              </w:rPr>
            </w:pPr>
            <w:r>
              <w:rPr>
                <w:rFonts w:cstheme="minorHAnsi"/>
                <w:szCs w:val="20"/>
              </w:rPr>
              <w:t>LT-78130</w:t>
            </w:r>
          </w:p>
        </w:tc>
        <w:tc>
          <w:tcPr>
            <w:tcW w:w="618" w:type="pct"/>
            <w:tcBorders>
              <w:top w:val="single" w:sz="4" w:space="0" w:color="auto"/>
              <w:left w:val="single" w:sz="4" w:space="0" w:color="auto"/>
              <w:bottom w:val="single" w:sz="4" w:space="0" w:color="auto"/>
              <w:right w:val="single" w:sz="4" w:space="0" w:color="auto"/>
            </w:tcBorders>
            <w:hideMark/>
          </w:tcPr>
          <w:p w14:paraId="1828DC7F" w14:textId="3C84B33D"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hideMark/>
          </w:tcPr>
          <w:p w14:paraId="729FB685" w14:textId="4D516A04" w:rsidR="00A13926" w:rsidRDefault="00A13926" w:rsidP="009058FF">
            <w:pPr>
              <w:rPr>
                <w:rFonts w:cstheme="minorHAnsi"/>
                <w:szCs w:val="20"/>
              </w:rPr>
            </w:pPr>
            <w:r w:rsidRPr="00A0478B">
              <w:t xml:space="preserve">$521.58 </w:t>
            </w:r>
          </w:p>
        </w:tc>
        <w:tc>
          <w:tcPr>
            <w:tcW w:w="1265" w:type="pct"/>
            <w:tcBorders>
              <w:top w:val="single" w:sz="4" w:space="0" w:color="auto"/>
              <w:left w:val="single" w:sz="4" w:space="0" w:color="auto"/>
              <w:bottom w:val="single" w:sz="4" w:space="0" w:color="auto"/>
              <w:right w:val="single" w:sz="4" w:space="0" w:color="auto"/>
            </w:tcBorders>
            <w:hideMark/>
          </w:tcPr>
          <w:p w14:paraId="742A09F8" w14:textId="475D0121"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hideMark/>
          </w:tcPr>
          <w:p w14:paraId="0BCD6077" w14:textId="0853DE7D" w:rsidR="00A13926" w:rsidRDefault="00A13926" w:rsidP="009058FF">
            <w:pPr>
              <w:rPr>
                <w:rFonts w:cstheme="minorHAnsi"/>
                <w:szCs w:val="20"/>
              </w:rPr>
            </w:pPr>
            <w:r w:rsidRPr="00A0478B">
              <w:t xml:space="preserve">$580.10 </w:t>
            </w:r>
          </w:p>
        </w:tc>
      </w:tr>
      <w:tr w:rsidR="00A13926" w14:paraId="5E32CD08" w14:textId="77777777" w:rsidTr="00A13926">
        <w:tc>
          <w:tcPr>
            <w:tcW w:w="586" w:type="pct"/>
            <w:tcBorders>
              <w:top w:val="single" w:sz="4" w:space="0" w:color="auto"/>
              <w:left w:val="single" w:sz="4" w:space="0" w:color="auto"/>
              <w:bottom w:val="single" w:sz="4" w:space="0" w:color="auto"/>
              <w:right w:val="single" w:sz="4" w:space="0" w:color="auto"/>
            </w:tcBorders>
          </w:tcPr>
          <w:p w14:paraId="008D0512" w14:textId="77777777" w:rsidR="00A13926" w:rsidRDefault="00A13926" w:rsidP="009058FF">
            <w:pPr>
              <w:rPr>
                <w:rFonts w:cstheme="minorHAnsi"/>
                <w:szCs w:val="20"/>
              </w:rPr>
            </w:pPr>
            <w:r>
              <w:rPr>
                <w:rFonts w:cstheme="minorHAnsi"/>
                <w:szCs w:val="20"/>
              </w:rPr>
              <w:t>LT-35164</w:t>
            </w:r>
          </w:p>
        </w:tc>
        <w:tc>
          <w:tcPr>
            <w:tcW w:w="618" w:type="pct"/>
            <w:tcBorders>
              <w:top w:val="single" w:sz="4" w:space="0" w:color="auto"/>
              <w:left w:val="single" w:sz="4" w:space="0" w:color="auto"/>
              <w:bottom w:val="single" w:sz="4" w:space="0" w:color="auto"/>
              <w:right w:val="single" w:sz="4" w:space="0" w:color="auto"/>
            </w:tcBorders>
          </w:tcPr>
          <w:p w14:paraId="3D0829D4" w14:textId="49DD0C31"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7D397CE2" w14:textId="148B1E1B" w:rsidR="00A13926" w:rsidRDefault="00A13926" w:rsidP="009058FF">
            <w:pPr>
              <w:rPr>
                <w:rFonts w:cstheme="minorHAnsi"/>
                <w:szCs w:val="20"/>
              </w:rPr>
            </w:pPr>
            <w:r w:rsidRPr="00A0478B">
              <w:t xml:space="preserve">$724.19 </w:t>
            </w:r>
          </w:p>
        </w:tc>
        <w:tc>
          <w:tcPr>
            <w:tcW w:w="1265" w:type="pct"/>
            <w:tcBorders>
              <w:top w:val="single" w:sz="4" w:space="0" w:color="auto"/>
              <w:left w:val="single" w:sz="4" w:space="0" w:color="auto"/>
              <w:bottom w:val="single" w:sz="4" w:space="0" w:color="auto"/>
              <w:right w:val="single" w:sz="4" w:space="0" w:color="auto"/>
            </w:tcBorders>
          </w:tcPr>
          <w:p w14:paraId="2178F1B9" w14:textId="380EAA3B"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37DE175B" w14:textId="785E081A" w:rsidR="00A13926" w:rsidRDefault="00A13926" w:rsidP="009058FF">
            <w:pPr>
              <w:rPr>
                <w:rFonts w:cstheme="minorHAnsi"/>
                <w:szCs w:val="20"/>
              </w:rPr>
            </w:pPr>
            <w:r w:rsidRPr="00A0478B">
              <w:t xml:space="preserve">$782.71 </w:t>
            </w:r>
          </w:p>
        </w:tc>
      </w:tr>
      <w:tr w:rsidR="00A13926" w14:paraId="58389133" w14:textId="77777777" w:rsidTr="00A13926">
        <w:tc>
          <w:tcPr>
            <w:tcW w:w="586" w:type="pct"/>
            <w:tcBorders>
              <w:top w:val="single" w:sz="4" w:space="0" w:color="auto"/>
              <w:left w:val="single" w:sz="4" w:space="0" w:color="auto"/>
              <w:bottom w:val="single" w:sz="4" w:space="0" w:color="auto"/>
              <w:right w:val="single" w:sz="4" w:space="0" w:color="auto"/>
            </w:tcBorders>
          </w:tcPr>
          <w:p w14:paraId="5DF096FA" w14:textId="77777777" w:rsidR="00A13926" w:rsidRDefault="00A13926" w:rsidP="009058FF">
            <w:pPr>
              <w:rPr>
                <w:rFonts w:cstheme="minorHAnsi"/>
                <w:szCs w:val="20"/>
              </w:rPr>
            </w:pPr>
            <w:r>
              <w:rPr>
                <w:rFonts w:cstheme="minorHAnsi"/>
                <w:szCs w:val="20"/>
              </w:rPr>
              <w:t>LT-61338</w:t>
            </w:r>
          </w:p>
        </w:tc>
        <w:tc>
          <w:tcPr>
            <w:tcW w:w="618" w:type="pct"/>
            <w:tcBorders>
              <w:top w:val="single" w:sz="4" w:space="0" w:color="auto"/>
              <w:left w:val="single" w:sz="4" w:space="0" w:color="auto"/>
              <w:bottom w:val="single" w:sz="4" w:space="0" w:color="auto"/>
              <w:right w:val="single" w:sz="4" w:space="0" w:color="auto"/>
            </w:tcBorders>
          </w:tcPr>
          <w:p w14:paraId="71DCE450" w14:textId="40299642"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422FB5B1" w14:textId="55F984F9" w:rsidR="00A13926" w:rsidRDefault="00A13926" w:rsidP="009058FF">
            <w:pPr>
              <w:rPr>
                <w:rFonts w:cstheme="minorHAnsi"/>
                <w:szCs w:val="20"/>
              </w:rPr>
            </w:pPr>
            <w:r w:rsidRPr="00A0478B">
              <w:t xml:space="preserve">$1,004.61 </w:t>
            </w:r>
          </w:p>
        </w:tc>
        <w:tc>
          <w:tcPr>
            <w:tcW w:w="1265" w:type="pct"/>
            <w:tcBorders>
              <w:top w:val="single" w:sz="4" w:space="0" w:color="auto"/>
              <w:left w:val="single" w:sz="4" w:space="0" w:color="auto"/>
              <w:bottom w:val="single" w:sz="4" w:space="0" w:color="auto"/>
              <w:right w:val="single" w:sz="4" w:space="0" w:color="auto"/>
            </w:tcBorders>
          </w:tcPr>
          <w:p w14:paraId="3B5A1F0B" w14:textId="606F2B68"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0B65B760" w14:textId="4A69CCE3" w:rsidR="00A13926" w:rsidRDefault="00A13926" w:rsidP="009058FF">
            <w:pPr>
              <w:rPr>
                <w:rFonts w:cstheme="minorHAnsi"/>
                <w:szCs w:val="20"/>
              </w:rPr>
            </w:pPr>
            <w:r w:rsidRPr="00A0478B">
              <w:t xml:space="preserve">$1,063.13 </w:t>
            </w:r>
          </w:p>
        </w:tc>
      </w:tr>
      <w:tr w:rsidR="00A13926" w14:paraId="050AD9BB" w14:textId="77777777" w:rsidTr="00A13926">
        <w:tc>
          <w:tcPr>
            <w:tcW w:w="586" w:type="pct"/>
            <w:tcBorders>
              <w:top w:val="single" w:sz="4" w:space="0" w:color="auto"/>
              <w:left w:val="single" w:sz="4" w:space="0" w:color="auto"/>
              <w:bottom w:val="single" w:sz="4" w:space="0" w:color="auto"/>
              <w:right w:val="single" w:sz="4" w:space="0" w:color="auto"/>
            </w:tcBorders>
          </w:tcPr>
          <w:p w14:paraId="0D273BA1" w14:textId="77777777" w:rsidR="00A13926" w:rsidRDefault="00A13926" w:rsidP="009058FF">
            <w:pPr>
              <w:rPr>
                <w:rFonts w:cstheme="minorHAnsi"/>
                <w:szCs w:val="20"/>
              </w:rPr>
            </w:pPr>
            <w:r>
              <w:rPr>
                <w:rFonts w:cstheme="minorHAnsi"/>
                <w:szCs w:val="20"/>
              </w:rPr>
              <w:t>LT-81983</w:t>
            </w:r>
          </w:p>
        </w:tc>
        <w:tc>
          <w:tcPr>
            <w:tcW w:w="618" w:type="pct"/>
            <w:tcBorders>
              <w:top w:val="single" w:sz="4" w:space="0" w:color="auto"/>
              <w:left w:val="single" w:sz="4" w:space="0" w:color="auto"/>
              <w:bottom w:val="single" w:sz="4" w:space="0" w:color="auto"/>
              <w:right w:val="single" w:sz="4" w:space="0" w:color="auto"/>
            </w:tcBorders>
          </w:tcPr>
          <w:p w14:paraId="35274AC2" w14:textId="16762F61"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3F6BC1F4" w14:textId="0F47D56A" w:rsidR="00A13926" w:rsidRDefault="00A13926" w:rsidP="009058FF">
            <w:pPr>
              <w:rPr>
                <w:rFonts w:cstheme="minorHAnsi"/>
                <w:szCs w:val="20"/>
              </w:rPr>
            </w:pPr>
            <w:r w:rsidRPr="00A0478B">
              <w:t xml:space="preserve">$1,115.13 </w:t>
            </w:r>
          </w:p>
        </w:tc>
        <w:tc>
          <w:tcPr>
            <w:tcW w:w="1265" w:type="pct"/>
            <w:tcBorders>
              <w:top w:val="single" w:sz="4" w:space="0" w:color="auto"/>
              <w:left w:val="single" w:sz="4" w:space="0" w:color="auto"/>
              <w:bottom w:val="single" w:sz="4" w:space="0" w:color="auto"/>
              <w:right w:val="single" w:sz="4" w:space="0" w:color="auto"/>
            </w:tcBorders>
          </w:tcPr>
          <w:p w14:paraId="23FC8070" w14:textId="51D30691"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28D81784" w14:textId="57E61055" w:rsidR="00A13926" w:rsidRDefault="00A13926" w:rsidP="009058FF">
            <w:pPr>
              <w:rPr>
                <w:rFonts w:cstheme="minorHAnsi"/>
                <w:szCs w:val="20"/>
              </w:rPr>
            </w:pPr>
            <w:r w:rsidRPr="00A0478B">
              <w:t xml:space="preserve">$1,173.65 </w:t>
            </w:r>
          </w:p>
        </w:tc>
      </w:tr>
      <w:tr w:rsidR="00A13926" w14:paraId="2ED25FC9" w14:textId="77777777" w:rsidTr="00A13926">
        <w:tc>
          <w:tcPr>
            <w:tcW w:w="586" w:type="pct"/>
            <w:tcBorders>
              <w:top w:val="single" w:sz="4" w:space="0" w:color="auto"/>
              <w:left w:val="single" w:sz="4" w:space="0" w:color="auto"/>
              <w:bottom w:val="single" w:sz="4" w:space="0" w:color="auto"/>
              <w:right w:val="single" w:sz="4" w:space="0" w:color="auto"/>
            </w:tcBorders>
          </w:tcPr>
          <w:p w14:paraId="0C4F85F2" w14:textId="77777777" w:rsidR="00A13926" w:rsidRDefault="00A13926" w:rsidP="009058FF">
            <w:pPr>
              <w:rPr>
                <w:rFonts w:cstheme="minorHAnsi"/>
                <w:szCs w:val="20"/>
              </w:rPr>
            </w:pPr>
            <w:r>
              <w:rPr>
                <w:rFonts w:cstheme="minorHAnsi"/>
                <w:szCs w:val="20"/>
              </w:rPr>
              <w:t>LT-94198</w:t>
            </w:r>
          </w:p>
        </w:tc>
        <w:tc>
          <w:tcPr>
            <w:tcW w:w="618" w:type="pct"/>
            <w:tcBorders>
              <w:top w:val="single" w:sz="4" w:space="0" w:color="auto"/>
              <w:left w:val="single" w:sz="4" w:space="0" w:color="auto"/>
              <w:bottom w:val="single" w:sz="4" w:space="0" w:color="auto"/>
              <w:right w:val="single" w:sz="4" w:space="0" w:color="auto"/>
            </w:tcBorders>
          </w:tcPr>
          <w:p w14:paraId="61D2526E" w14:textId="4F046811"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5CB124AB" w14:textId="200A8DFE" w:rsidR="00A13926" w:rsidRDefault="00A13926" w:rsidP="009058FF">
            <w:pPr>
              <w:rPr>
                <w:rFonts w:cstheme="minorHAnsi"/>
                <w:szCs w:val="20"/>
              </w:rPr>
            </w:pPr>
            <w:r w:rsidRPr="00A0478B">
              <w:t xml:space="preserve">$337.01 </w:t>
            </w:r>
          </w:p>
        </w:tc>
        <w:tc>
          <w:tcPr>
            <w:tcW w:w="1265" w:type="pct"/>
            <w:tcBorders>
              <w:top w:val="single" w:sz="4" w:space="0" w:color="auto"/>
              <w:left w:val="single" w:sz="4" w:space="0" w:color="auto"/>
              <w:bottom w:val="single" w:sz="4" w:space="0" w:color="auto"/>
              <w:right w:val="single" w:sz="4" w:space="0" w:color="auto"/>
            </w:tcBorders>
          </w:tcPr>
          <w:p w14:paraId="12D8A4BE" w14:textId="4FF618B2"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1C34C0BA" w14:textId="300D6DFD" w:rsidR="00A13926" w:rsidRDefault="00A13926" w:rsidP="009058FF">
            <w:pPr>
              <w:rPr>
                <w:rFonts w:cstheme="minorHAnsi"/>
                <w:szCs w:val="20"/>
              </w:rPr>
            </w:pPr>
            <w:r w:rsidRPr="00A0478B">
              <w:t xml:space="preserve">$395.53 </w:t>
            </w:r>
          </w:p>
        </w:tc>
      </w:tr>
      <w:tr w:rsidR="00A13926" w14:paraId="12DA7EAE" w14:textId="77777777" w:rsidTr="00A13926">
        <w:tc>
          <w:tcPr>
            <w:tcW w:w="586" w:type="pct"/>
            <w:tcBorders>
              <w:top w:val="single" w:sz="4" w:space="0" w:color="auto"/>
              <w:left w:val="single" w:sz="4" w:space="0" w:color="auto"/>
              <w:bottom w:val="single" w:sz="4" w:space="0" w:color="auto"/>
              <w:right w:val="single" w:sz="4" w:space="0" w:color="auto"/>
            </w:tcBorders>
          </w:tcPr>
          <w:p w14:paraId="57B16F0B" w14:textId="77777777" w:rsidR="00A13926" w:rsidRDefault="00A13926" w:rsidP="009058FF">
            <w:pPr>
              <w:rPr>
                <w:rFonts w:cstheme="minorHAnsi"/>
                <w:szCs w:val="20"/>
              </w:rPr>
            </w:pPr>
            <w:r>
              <w:rPr>
                <w:rFonts w:cstheme="minorHAnsi"/>
                <w:szCs w:val="20"/>
              </w:rPr>
              <w:t>LT-18053</w:t>
            </w:r>
          </w:p>
        </w:tc>
        <w:tc>
          <w:tcPr>
            <w:tcW w:w="618" w:type="pct"/>
            <w:tcBorders>
              <w:top w:val="single" w:sz="4" w:space="0" w:color="auto"/>
              <w:left w:val="single" w:sz="4" w:space="0" w:color="auto"/>
              <w:bottom w:val="single" w:sz="4" w:space="0" w:color="auto"/>
              <w:right w:val="single" w:sz="4" w:space="0" w:color="auto"/>
            </w:tcBorders>
          </w:tcPr>
          <w:p w14:paraId="4CFDEEB5" w14:textId="7719271E"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44BB7D4E" w14:textId="396A08D8" w:rsidR="00A13926" w:rsidRDefault="00A13926" w:rsidP="009058FF">
            <w:pPr>
              <w:rPr>
                <w:rFonts w:cstheme="minorHAnsi"/>
                <w:szCs w:val="20"/>
              </w:rPr>
            </w:pPr>
            <w:r w:rsidRPr="00A0478B">
              <w:t xml:space="preserve">$349.76 </w:t>
            </w:r>
          </w:p>
        </w:tc>
        <w:tc>
          <w:tcPr>
            <w:tcW w:w="1265" w:type="pct"/>
            <w:tcBorders>
              <w:top w:val="single" w:sz="4" w:space="0" w:color="auto"/>
              <w:left w:val="single" w:sz="4" w:space="0" w:color="auto"/>
              <w:bottom w:val="single" w:sz="4" w:space="0" w:color="auto"/>
              <w:right w:val="single" w:sz="4" w:space="0" w:color="auto"/>
            </w:tcBorders>
          </w:tcPr>
          <w:p w14:paraId="67C2F439" w14:textId="33E206FC"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3D201536" w14:textId="0E4145F9" w:rsidR="00A13926" w:rsidRDefault="00A13926" w:rsidP="009058FF">
            <w:pPr>
              <w:rPr>
                <w:rFonts w:cstheme="minorHAnsi"/>
                <w:szCs w:val="20"/>
              </w:rPr>
            </w:pPr>
            <w:r w:rsidRPr="00A0478B">
              <w:t xml:space="preserve">$408.28 </w:t>
            </w:r>
          </w:p>
        </w:tc>
      </w:tr>
      <w:tr w:rsidR="00A13926" w14:paraId="7F8D3CE4" w14:textId="77777777" w:rsidTr="00A13926">
        <w:tc>
          <w:tcPr>
            <w:tcW w:w="586" w:type="pct"/>
            <w:tcBorders>
              <w:top w:val="single" w:sz="4" w:space="0" w:color="auto"/>
              <w:left w:val="single" w:sz="4" w:space="0" w:color="auto"/>
              <w:bottom w:val="single" w:sz="4" w:space="0" w:color="auto"/>
              <w:right w:val="single" w:sz="4" w:space="0" w:color="auto"/>
            </w:tcBorders>
          </w:tcPr>
          <w:p w14:paraId="633A8651" w14:textId="77777777" w:rsidR="00A13926" w:rsidRDefault="00A13926" w:rsidP="009058FF">
            <w:pPr>
              <w:rPr>
                <w:rFonts w:cstheme="minorHAnsi"/>
                <w:szCs w:val="20"/>
              </w:rPr>
            </w:pPr>
            <w:r>
              <w:rPr>
                <w:rFonts w:cstheme="minorHAnsi"/>
                <w:szCs w:val="20"/>
              </w:rPr>
              <w:t>LT-39353</w:t>
            </w:r>
          </w:p>
        </w:tc>
        <w:tc>
          <w:tcPr>
            <w:tcW w:w="618" w:type="pct"/>
            <w:tcBorders>
              <w:top w:val="single" w:sz="4" w:space="0" w:color="auto"/>
              <w:left w:val="single" w:sz="4" w:space="0" w:color="auto"/>
              <w:bottom w:val="single" w:sz="4" w:space="0" w:color="auto"/>
              <w:right w:val="single" w:sz="4" w:space="0" w:color="auto"/>
            </w:tcBorders>
          </w:tcPr>
          <w:p w14:paraId="573FB89A" w14:textId="1AFEAD07"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4299CA5B" w14:textId="11336EDC" w:rsidR="00A13926" w:rsidRDefault="00A13926" w:rsidP="009058FF">
            <w:pPr>
              <w:rPr>
                <w:rFonts w:cstheme="minorHAnsi"/>
                <w:szCs w:val="20"/>
              </w:rPr>
            </w:pPr>
            <w:r w:rsidRPr="00A0478B">
              <w:t xml:space="preserve">$413.54 </w:t>
            </w:r>
          </w:p>
        </w:tc>
        <w:tc>
          <w:tcPr>
            <w:tcW w:w="1265" w:type="pct"/>
            <w:tcBorders>
              <w:top w:val="single" w:sz="4" w:space="0" w:color="auto"/>
              <w:left w:val="single" w:sz="4" w:space="0" w:color="auto"/>
              <w:bottom w:val="single" w:sz="4" w:space="0" w:color="auto"/>
              <w:right w:val="single" w:sz="4" w:space="0" w:color="auto"/>
            </w:tcBorders>
          </w:tcPr>
          <w:p w14:paraId="20F4D9CE" w14:textId="7D30B09B"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6C547805" w14:textId="79262ABC" w:rsidR="00A13926" w:rsidRDefault="00A13926" w:rsidP="009058FF">
            <w:pPr>
              <w:rPr>
                <w:rFonts w:cstheme="minorHAnsi"/>
                <w:szCs w:val="20"/>
              </w:rPr>
            </w:pPr>
            <w:r w:rsidRPr="00A0478B">
              <w:t xml:space="preserve">$472.06 </w:t>
            </w:r>
          </w:p>
        </w:tc>
      </w:tr>
      <w:tr w:rsidR="00A13926" w14:paraId="726D1318" w14:textId="77777777" w:rsidTr="00A13926">
        <w:tc>
          <w:tcPr>
            <w:tcW w:w="586" w:type="pct"/>
            <w:tcBorders>
              <w:top w:val="single" w:sz="4" w:space="0" w:color="auto"/>
              <w:left w:val="single" w:sz="4" w:space="0" w:color="auto"/>
              <w:bottom w:val="single" w:sz="4" w:space="0" w:color="auto"/>
              <w:right w:val="single" w:sz="4" w:space="0" w:color="auto"/>
            </w:tcBorders>
          </w:tcPr>
          <w:p w14:paraId="6865F861" w14:textId="77777777" w:rsidR="00A13926" w:rsidRDefault="00A13926" w:rsidP="009058FF">
            <w:pPr>
              <w:rPr>
                <w:rFonts w:cstheme="minorHAnsi"/>
                <w:szCs w:val="20"/>
              </w:rPr>
            </w:pPr>
            <w:r>
              <w:rPr>
                <w:rFonts w:cstheme="minorHAnsi"/>
                <w:szCs w:val="20"/>
              </w:rPr>
              <w:t>LT-59292</w:t>
            </w:r>
          </w:p>
        </w:tc>
        <w:tc>
          <w:tcPr>
            <w:tcW w:w="618" w:type="pct"/>
            <w:tcBorders>
              <w:top w:val="single" w:sz="4" w:space="0" w:color="auto"/>
              <w:left w:val="single" w:sz="4" w:space="0" w:color="auto"/>
              <w:bottom w:val="single" w:sz="4" w:space="0" w:color="auto"/>
              <w:right w:val="single" w:sz="4" w:space="0" w:color="auto"/>
            </w:tcBorders>
          </w:tcPr>
          <w:p w14:paraId="2AF67D54" w14:textId="37409413"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4D32BC0F" w14:textId="64D4C806" w:rsidR="00A13926" w:rsidRDefault="00A13926" w:rsidP="009058FF">
            <w:pPr>
              <w:rPr>
                <w:rFonts w:cstheme="minorHAnsi"/>
                <w:szCs w:val="20"/>
              </w:rPr>
            </w:pPr>
            <w:r w:rsidRPr="00A0478B">
              <w:t xml:space="preserve">$413.54 </w:t>
            </w:r>
          </w:p>
        </w:tc>
        <w:tc>
          <w:tcPr>
            <w:tcW w:w="1265" w:type="pct"/>
            <w:tcBorders>
              <w:top w:val="single" w:sz="4" w:space="0" w:color="auto"/>
              <w:left w:val="single" w:sz="4" w:space="0" w:color="auto"/>
              <w:bottom w:val="single" w:sz="4" w:space="0" w:color="auto"/>
              <w:right w:val="single" w:sz="4" w:space="0" w:color="auto"/>
            </w:tcBorders>
          </w:tcPr>
          <w:p w14:paraId="2E655C4C" w14:textId="520A79C7"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0192A914" w14:textId="484260DD" w:rsidR="00A13926" w:rsidRDefault="00A13926" w:rsidP="009058FF">
            <w:pPr>
              <w:rPr>
                <w:rFonts w:cstheme="minorHAnsi"/>
                <w:szCs w:val="20"/>
              </w:rPr>
            </w:pPr>
            <w:r w:rsidRPr="00A0478B">
              <w:t xml:space="preserve">$472.06 </w:t>
            </w:r>
          </w:p>
        </w:tc>
      </w:tr>
      <w:tr w:rsidR="00A13926" w14:paraId="67389EEB" w14:textId="77777777" w:rsidTr="00A13926">
        <w:tc>
          <w:tcPr>
            <w:tcW w:w="586" w:type="pct"/>
            <w:tcBorders>
              <w:top w:val="single" w:sz="4" w:space="0" w:color="auto"/>
              <w:left w:val="single" w:sz="4" w:space="0" w:color="auto"/>
              <w:bottom w:val="single" w:sz="4" w:space="0" w:color="auto"/>
              <w:right w:val="single" w:sz="4" w:space="0" w:color="auto"/>
            </w:tcBorders>
          </w:tcPr>
          <w:p w14:paraId="5D826DB7" w14:textId="77777777" w:rsidR="00A13926" w:rsidRDefault="00A13926" w:rsidP="009058FF">
            <w:pPr>
              <w:rPr>
                <w:rFonts w:cstheme="minorHAnsi"/>
                <w:szCs w:val="20"/>
              </w:rPr>
            </w:pPr>
            <w:r>
              <w:rPr>
                <w:rFonts w:cstheme="minorHAnsi"/>
                <w:szCs w:val="20"/>
              </w:rPr>
              <w:t>LT-35035</w:t>
            </w:r>
          </w:p>
        </w:tc>
        <w:tc>
          <w:tcPr>
            <w:tcW w:w="618" w:type="pct"/>
            <w:tcBorders>
              <w:top w:val="single" w:sz="4" w:space="0" w:color="auto"/>
              <w:left w:val="single" w:sz="4" w:space="0" w:color="auto"/>
              <w:bottom w:val="single" w:sz="4" w:space="0" w:color="auto"/>
              <w:right w:val="single" w:sz="4" w:space="0" w:color="auto"/>
            </w:tcBorders>
          </w:tcPr>
          <w:p w14:paraId="6FB7DD5E" w14:textId="437D6F06"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7BB461D2" w14:textId="3AB6F1E3" w:rsidR="00A13926" w:rsidRDefault="00A13926" w:rsidP="009058FF">
            <w:pPr>
              <w:rPr>
                <w:rFonts w:cstheme="minorHAnsi"/>
                <w:szCs w:val="20"/>
              </w:rPr>
            </w:pPr>
            <w:r w:rsidRPr="00A0478B">
              <w:t xml:space="preserve">$521.58 </w:t>
            </w:r>
          </w:p>
        </w:tc>
        <w:tc>
          <w:tcPr>
            <w:tcW w:w="1265" w:type="pct"/>
            <w:tcBorders>
              <w:top w:val="single" w:sz="4" w:space="0" w:color="auto"/>
              <w:left w:val="single" w:sz="4" w:space="0" w:color="auto"/>
              <w:bottom w:val="single" w:sz="4" w:space="0" w:color="auto"/>
              <w:right w:val="single" w:sz="4" w:space="0" w:color="auto"/>
            </w:tcBorders>
          </w:tcPr>
          <w:p w14:paraId="5219AD19" w14:textId="176A6BE8"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3E128301" w14:textId="358ACDC9" w:rsidR="00A13926" w:rsidRDefault="00A13926" w:rsidP="009058FF">
            <w:pPr>
              <w:rPr>
                <w:rFonts w:cstheme="minorHAnsi"/>
                <w:szCs w:val="20"/>
              </w:rPr>
            </w:pPr>
            <w:r w:rsidRPr="00A0478B">
              <w:t xml:space="preserve">$580.10 </w:t>
            </w:r>
          </w:p>
        </w:tc>
      </w:tr>
      <w:tr w:rsidR="00A13926" w14:paraId="7D053889" w14:textId="77777777" w:rsidTr="00A13926">
        <w:tc>
          <w:tcPr>
            <w:tcW w:w="586" w:type="pct"/>
            <w:tcBorders>
              <w:top w:val="single" w:sz="4" w:space="0" w:color="auto"/>
              <w:left w:val="single" w:sz="4" w:space="0" w:color="auto"/>
              <w:bottom w:val="single" w:sz="4" w:space="0" w:color="auto"/>
              <w:right w:val="single" w:sz="4" w:space="0" w:color="auto"/>
            </w:tcBorders>
          </w:tcPr>
          <w:p w14:paraId="02358A3F" w14:textId="77777777" w:rsidR="00A13926" w:rsidRDefault="00A13926" w:rsidP="009058FF">
            <w:pPr>
              <w:rPr>
                <w:rFonts w:cstheme="minorHAnsi"/>
                <w:szCs w:val="20"/>
              </w:rPr>
            </w:pPr>
            <w:r>
              <w:rPr>
                <w:rFonts w:cstheme="minorHAnsi"/>
                <w:szCs w:val="20"/>
              </w:rPr>
              <w:t>LT-46736</w:t>
            </w:r>
          </w:p>
        </w:tc>
        <w:tc>
          <w:tcPr>
            <w:tcW w:w="618" w:type="pct"/>
            <w:tcBorders>
              <w:top w:val="single" w:sz="4" w:space="0" w:color="auto"/>
              <w:left w:val="single" w:sz="4" w:space="0" w:color="auto"/>
              <w:bottom w:val="single" w:sz="4" w:space="0" w:color="auto"/>
              <w:right w:val="single" w:sz="4" w:space="0" w:color="auto"/>
            </w:tcBorders>
          </w:tcPr>
          <w:p w14:paraId="5B054370" w14:textId="3E191604" w:rsidR="00A13926" w:rsidRDefault="00A13926" w:rsidP="009058FF">
            <w:pPr>
              <w:rPr>
                <w:rFonts w:cstheme="minorHAnsi"/>
                <w:szCs w:val="20"/>
              </w:rPr>
            </w:pPr>
            <w:r w:rsidRPr="00FB0EE4">
              <w:rPr>
                <w:rFonts w:cstheme="minorHAnsi"/>
                <w:szCs w:val="20"/>
              </w:rPr>
              <w:t>RET</w:t>
            </w:r>
          </w:p>
        </w:tc>
        <w:tc>
          <w:tcPr>
            <w:tcW w:w="1266" w:type="pct"/>
            <w:tcBorders>
              <w:top w:val="single" w:sz="4" w:space="0" w:color="auto"/>
              <w:left w:val="single" w:sz="4" w:space="0" w:color="auto"/>
              <w:bottom w:val="single" w:sz="4" w:space="0" w:color="auto"/>
              <w:right w:val="single" w:sz="4" w:space="0" w:color="auto"/>
            </w:tcBorders>
          </w:tcPr>
          <w:p w14:paraId="73F91480" w14:textId="5100B23E" w:rsidR="00A13926" w:rsidRDefault="00A13926" w:rsidP="009058FF">
            <w:pPr>
              <w:rPr>
                <w:rFonts w:cstheme="minorHAnsi"/>
                <w:szCs w:val="20"/>
              </w:rPr>
            </w:pPr>
            <w:r w:rsidRPr="00A0478B">
              <w:t xml:space="preserve">$724.19 </w:t>
            </w:r>
          </w:p>
        </w:tc>
        <w:tc>
          <w:tcPr>
            <w:tcW w:w="1265" w:type="pct"/>
            <w:tcBorders>
              <w:top w:val="single" w:sz="4" w:space="0" w:color="auto"/>
              <w:left w:val="single" w:sz="4" w:space="0" w:color="auto"/>
              <w:bottom w:val="single" w:sz="4" w:space="0" w:color="auto"/>
              <w:right w:val="single" w:sz="4" w:space="0" w:color="auto"/>
            </w:tcBorders>
          </w:tcPr>
          <w:p w14:paraId="35946A29" w14:textId="22C2C5BF" w:rsidR="00A13926" w:rsidRDefault="00A13926" w:rsidP="009058FF">
            <w:pPr>
              <w:rPr>
                <w:rFonts w:cstheme="minorHAnsi"/>
                <w:szCs w:val="20"/>
              </w:rPr>
            </w:pPr>
            <w:r w:rsidRPr="00A0478B">
              <w:t xml:space="preserve">$58.52 </w:t>
            </w:r>
          </w:p>
        </w:tc>
        <w:tc>
          <w:tcPr>
            <w:tcW w:w="1264" w:type="pct"/>
            <w:tcBorders>
              <w:top w:val="single" w:sz="4" w:space="0" w:color="auto"/>
              <w:left w:val="single" w:sz="4" w:space="0" w:color="auto"/>
              <w:bottom w:val="single" w:sz="4" w:space="0" w:color="auto"/>
              <w:right w:val="single" w:sz="4" w:space="0" w:color="auto"/>
            </w:tcBorders>
          </w:tcPr>
          <w:p w14:paraId="19B983E2" w14:textId="29056725" w:rsidR="00A13926" w:rsidRDefault="00A13926" w:rsidP="009058FF">
            <w:pPr>
              <w:rPr>
                <w:rFonts w:cstheme="minorHAnsi"/>
                <w:szCs w:val="20"/>
              </w:rPr>
            </w:pPr>
            <w:r w:rsidRPr="00A0478B">
              <w:t xml:space="preserve">$782.71 </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34E01060" w14:textId="77777777" w:rsidR="00E747D8" w:rsidRDefault="00E747D8">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A13926">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A13926">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A13926" w:rsidRPr="00500C4E" w14:paraId="345662A1" w14:textId="77777777" w:rsidTr="00A13926">
        <w:trPr>
          <w:trHeight w:val="260"/>
        </w:trPr>
        <w:tc>
          <w:tcPr>
            <w:tcW w:w="671" w:type="pct"/>
          </w:tcPr>
          <w:p w14:paraId="37FA56A6" w14:textId="636E7350" w:rsidR="00A13926" w:rsidRPr="00920905" w:rsidRDefault="00A13926" w:rsidP="00175D14">
            <w:pPr>
              <w:rPr>
                <w:rFonts w:cstheme="minorHAnsi"/>
                <w:szCs w:val="20"/>
              </w:rPr>
            </w:pPr>
            <w:r>
              <w:rPr>
                <w:rFonts w:cstheme="minorHAnsi"/>
                <w:szCs w:val="20"/>
              </w:rPr>
              <w:t>RET/ER</w:t>
            </w:r>
          </w:p>
        </w:tc>
        <w:tc>
          <w:tcPr>
            <w:tcW w:w="1443" w:type="pct"/>
          </w:tcPr>
          <w:p w14:paraId="19DAF9B8" w14:textId="1F4AB86E" w:rsidR="00A13926" w:rsidRPr="00920905" w:rsidRDefault="00A13926" w:rsidP="00175D14">
            <w:pPr>
              <w:rPr>
                <w:rFonts w:cstheme="minorHAnsi"/>
                <w:szCs w:val="20"/>
              </w:rPr>
            </w:pPr>
            <w:r>
              <w:rPr>
                <w:rFonts w:cstheme="minorHAnsi"/>
                <w:szCs w:val="20"/>
              </w:rPr>
              <w:t>(MEC + MLC) – (BEC + BLC)</w:t>
            </w:r>
          </w:p>
        </w:tc>
        <w:tc>
          <w:tcPr>
            <w:tcW w:w="1396" w:type="pct"/>
          </w:tcPr>
          <w:p w14:paraId="30774948" w14:textId="10920AD0" w:rsidR="00A13926" w:rsidRPr="00920905" w:rsidRDefault="00A13926" w:rsidP="00175D14">
            <w:pPr>
              <w:rPr>
                <w:rFonts w:cstheme="minorHAnsi"/>
                <w:szCs w:val="20"/>
              </w:rPr>
            </w:pPr>
            <w:r>
              <w:rPr>
                <w:rFonts w:cstheme="minorHAnsi"/>
                <w:szCs w:val="20"/>
              </w:rPr>
              <w:t>MEC + MLC</w:t>
            </w:r>
          </w:p>
        </w:tc>
        <w:tc>
          <w:tcPr>
            <w:tcW w:w="1489" w:type="pct"/>
          </w:tcPr>
          <w:p w14:paraId="00AAD267" w14:textId="4DB57F8A" w:rsidR="00A13926" w:rsidRPr="00920905" w:rsidRDefault="00A13926" w:rsidP="00175D14">
            <w:pPr>
              <w:rPr>
                <w:rFonts w:cstheme="minorHAnsi"/>
                <w:szCs w:val="20"/>
              </w:rPr>
            </w:pPr>
            <w:r>
              <w:rPr>
                <w:rFonts w:cstheme="minorHAnsi"/>
                <w:szCs w:val="20"/>
              </w:rPr>
              <w:t>(MEC + MLC) – (BEC + BLC)</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457A1512" w14:textId="67FCD091" w:rsidR="00F42814" w:rsidRDefault="00F42814">
      <w:pPr>
        <w:rPr>
          <w:rFonts w:cs="Arial"/>
          <w:color w:val="FF0000"/>
          <w:szCs w:val="22"/>
        </w:rPr>
      </w:pPr>
      <w:r>
        <w:t xml:space="preserve">The </w:t>
      </w:r>
      <w:r w:rsidR="00A602AC">
        <w:t>measure case and 2</w:t>
      </w:r>
      <w:r w:rsidR="00A602AC" w:rsidRPr="00A602AC">
        <w:rPr>
          <w:vertAlign w:val="superscript"/>
        </w:rPr>
        <w:t>nd</w:t>
      </w:r>
      <w:r w:rsidR="00A602AC">
        <w:t xml:space="preserve"> baseline are</w:t>
      </w:r>
      <w:r>
        <w:t xml:space="preserve"> </w:t>
      </w:r>
      <w:r w:rsidR="00A602AC">
        <w:t xml:space="preserve">both </w:t>
      </w:r>
      <w:r>
        <w:t>LED fixtures; therefore, labor and material cost</w:t>
      </w:r>
      <w:r w:rsidR="00A602AC">
        <w:t>s</w:t>
      </w:r>
      <w:r>
        <w:t xml:space="preserve"> </w:t>
      </w:r>
      <w:r w:rsidR="00A602AC">
        <w:t>are</w:t>
      </w:r>
      <w:r>
        <w:t xml:space="preserve"> the sam</w:t>
      </w:r>
      <w:r w:rsidR="00A602AC">
        <w:t>e and the incremental measure cost is $0</w:t>
      </w:r>
      <w:r>
        <w:t xml:space="preserve">. </w:t>
      </w:r>
    </w:p>
    <w:p w14:paraId="26131785" w14:textId="77777777" w:rsidR="00F42814" w:rsidRDefault="00F4281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EE3962">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tcBorders>
              <w:right w:val="single" w:sz="4" w:space="0" w:color="auto"/>
            </w:tcBorders>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EE3962">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tcBorders>
              <w:right w:val="single" w:sz="4" w:space="0" w:color="auto"/>
            </w:tcBorders>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5509D3" w:rsidRPr="00500C4E" w14:paraId="31204A9D" w14:textId="77777777" w:rsidTr="00EE3962">
        <w:tc>
          <w:tcPr>
            <w:tcW w:w="587" w:type="pct"/>
          </w:tcPr>
          <w:p w14:paraId="20624498" w14:textId="55C308F3" w:rsidR="005509D3" w:rsidRPr="00920905" w:rsidRDefault="005509D3" w:rsidP="00EE3962">
            <w:pPr>
              <w:rPr>
                <w:rFonts w:cstheme="minorHAnsi"/>
                <w:color w:val="FF0000"/>
                <w:szCs w:val="20"/>
              </w:rPr>
            </w:pPr>
            <w:r>
              <w:rPr>
                <w:rFonts w:cstheme="minorHAnsi"/>
                <w:szCs w:val="20"/>
              </w:rPr>
              <w:t>LT-27419</w:t>
            </w:r>
          </w:p>
        </w:tc>
        <w:tc>
          <w:tcPr>
            <w:tcW w:w="618" w:type="pct"/>
          </w:tcPr>
          <w:p w14:paraId="1B8D4FEE" w14:textId="7A0C3754" w:rsidR="005509D3" w:rsidRPr="00920905" w:rsidRDefault="005509D3" w:rsidP="00EE3962">
            <w:pPr>
              <w:rPr>
                <w:rFonts w:cstheme="minorHAnsi"/>
                <w:color w:val="FF0000"/>
                <w:szCs w:val="20"/>
              </w:rPr>
            </w:pPr>
            <w:r w:rsidRPr="00FB0EE4">
              <w:rPr>
                <w:rFonts w:cstheme="minorHAnsi"/>
                <w:szCs w:val="20"/>
              </w:rPr>
              <w:t>RET</w:t>
            </w:r>
          </w:p>
        </w:tc>
        <w:tc>
          <w:tcPr>
            <w:tcW w:w="1266" w:type="pct"/>
            <w:tcBorders>
              <w:top w:val="single" w:sz="4" w:space="0" w:color="auto"/>
            </w:tcBorders>
          </w:tcPr>
          <w:p w14:paraId="17400ED7" w14:textId="68DA42A2" w:rsidR="005509D3" w:rsidRPr="00920905" w:rsidRDefault="005509D3" w:rsidP="00EE3962">
            <w:pPr>
              <w:rPr>
                <w:rFonts w:cstheme="minorHAnsi"/>
                <w:color w:val="FF0000"/>
                <w:szCs w:val="20"/>
              </w:rPr>
            </w:pPr>
            <w:r>
              <w:t>$0</w:t>
            </w:r>
          </w:p>
        </w:tc>
        <w:tc>
          <w:tcPr>
            <w:tcW w:w="1225" w:type="pct"/>
            <w:tcBorders>
              <w:top w:val="single" w:sz="4" w:space="0" w:color="auto"/>
            </w:tcBorders>
          </w:tcPr>
          <w:p w14:paraId="0F861C7C" w14:textId="46EAB0E4" w:rsidR="005509D3" w:rsidRPr="00920905" w:rsidRDefault="005509D3" w:rsidP="00EE3962">
            <w:pPr>
              <w:rPr>
                <w:rFonts w:cstheme="minorHAnsi"/>
                <w:color w:val="FF0000"/>
                <w:szCs w:val="20"/>
              </w:rPr>
            </w:pPr>
            <w:r w:rsidRPr="00A0478B">
              <w:t xml:space="preserve">$316.16 </w:t>
            </w:r>
          </w:p>
        </w:tc>
        <w:tc>
          <w:tcPr>
            <w:tcW w:w="1304" w:type="pct"/>
            <w:tcBorders>
              <w:top w:val="single" w:sz="4" w:space="0" w:color="auto"/>
            </w:tcBorders>
          </w:tcPr>
          <w:p w14:paraId="26FF7460" w14:textId="183B39A4" w:rsidR="005509D3" w:rsidRPr="00920905" w:rsidRDefault="005509D3" w:rsidP="00EE3962">
            <w:pPr>
              <w:rPr>
                <w:rFonts w:cstheme="minorHAnsi"/>
                <w:color w:val="FF0000"/>
                <w:szCs w:val="20"/>
              </w:rPr>
            </w:pPr>
            <w:r>
              <w:t>$0</w:t>
            </w:r>
          </w:p>
        </w:tc>
      </w:tr>
      <w:tr w:rsidR="005509D3" w:rsidRPr="00500C4E" w14:paraId="64E9A8E4" w14:textId="77777777" w:rsidTr="00EE3962">
        <w:tc>
          <w:tcPr>
            <w:tcW w:w="587" w:type="pct"/>
          </w:tcPr>
          <w:p w14:paraId="73C0EEF5" w14:textId="736D380E" w:rsidR="005509D3" w:rsidRPr="00920905" w:rsidRDefault="005509D3" w:rsidP="00744B18">
            <w:pPr>
              <w:rPr>
                <w:rFonts w:cstheme="minorHAnsi"/>
                <w:color w:val="FF0000"/>
                <w:szCs w:val="20"/>
              </w:rPr>
            </w:pPr>
            <w:r>
              <w:rPr>
                <w:rFonts w:cstheme="minorHAnsi"/>
                <w:szCs w:val="20"/>
              </w:rPr>
              <w:t>LT-73136</w:t>
            </w:r>
          </w:p>
        </w:tc>
        <w:tc>
          <w:tcPr>
            <w:tcW w:w="618" w:type="pct"/>
          </w:tcPr>
          <w:p w14:paraId="3EDB244E" w14:textId="21E9E602"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780C91CF" w14:textId="331EF490" w:rsidR="005509D3" w:rsidRPr="00920905" w:rsidRDefault="005509D3" w:rsidP="00744B18">
            <w:pPr>
              <w:rPr>
                <w:rFonts w:cstheme="minorHAnsi"/>
                <w:color w:val="FF0000"/>
                <w:szCs w:val="20"/>
              </w:rPr>
            </w:pPr>
            <w:r w:rsidRPr="006D31BC">
              <w:t>$0</w:t>
            </w:r>
          </w:p>
        </w:tc>
        <w:tc>
          <w:tcPr>
            <w:tcW w:w="1225" w:type="pct"/>
          </w:tcPr>
          <w:p w14:paraId="1542AB5C" w14:textId="38D04CBE" w:rsidR="005509D3" w:rsidRPr="00920905" w:rsidRDefault="005509D3" w:rsidP="00744B18">
            <w:pPr>
              <w:rPr>
                <w:rFonts w:cstheme="minorHAnsi"/>
                <w:color w:val="FF0000"/>
                <w:szCs w:val="20"/>
              </w:rPr>
            </w:pPr>
            <w:r w:rsidRPr="00A0478B">
              <w:t xml:space="preserve">$395.53 </w:t>
            </w:r>
          </w:p>
        </w:tc>
        <w:tc>
          <w:tcPr>
            <w:tcW w:w="1304" w:type="pct"/>
          </w:tcPr>
          <w:p w14:paraId="39B4B752" w14:textId="459903B1" w:rsidR="005509D3" w:rsidRPr="00920905" w:rsidRDefault="005509D3" w:rsidP="00744B18">
            <w:pPr>
              <w:rPr>
                <w:rFonts w:cstheme="minorHAnsi"/>
                <w:color w:val="FF0000"/>
                <w:szCs w:val="20"/>
              </w:rPr>
            </w:pPr>
            <w:r w:rsidRPr="006D31BC">
              <w:t>$0</w:t>
            </w:r>
          </w:p>
        </w:tc>
      </w:tr>
      <w:tr w:rsidR="005509D3" w:rsidRPr="00500C4E" w14:paraId="148EF49D" w14:textId="77777777" w:rsidTr="00EE3962">
        <w:tc>
          <w:tcPr>
            <w:tcW w:w="587" w:type="pct"/>
          </w:tcPr>
          <w:p w14:paraId="1A670842" w14:textId="5196E792" w:rsidR="005509D3" w:rsidRDefault="005509D3" w:rsidP="00744B18">
            <w:pPr>
              <w:rPr>
                <w:rFonts w:cstheme="minorHAnsi"/>
                <w:color w:val="FF0000"/>
                <w:szCs w:val="20"/>
              </w:rPr>
            </w:pPr>
            <w:r>
              <w:rPr>
                <w:rFonts w:cstheme="minorHAnsi"/>
                <w:szCs w:val="20"/>
              </w:rPr>
              <w:t>LT-80500</w:t>
            </w:r>
          </w:p>
        </w:tc>
        <w:tc>
          <w:tcPr>
            <w:tcW w:w="618" w:type="pct"/>
          </w:tcPr>
          <w:p w14:paraId="7DB48059" w14:textId="48B6B63D"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10ACD544" w14:textId="1A2F6CCD" w:rsidR="005509D3" w:rsidRPr="00920905" w:rsidRDefault="005509D3" w:rsidP="00744B18">
            <w:pPr>
              <w:rPr>
                <w:rFonts w:cstheme="minorHAnsi"/>
                <w:color w:val="FF0000"/>
                <w:szCs w:val="20"/>
              </w:rPr>
            </w:pPr>
            <w:r w:rsidRPr="006D31BC">
              <w:t>$0</w:t>
            </w:r>
          </w:p>
        </w:tc>
        <w:tc>
          <w:tcPr>
            <w:tcW w:w="1225" w:type="pct"/>
          </w:tcPr>
          <w:p w14:paraId="517E39CA" w14:textId="2FF68923" w:rsidR="005509D3" w:rsidRPr="00920905" w:rsidRDefault="005509D3" w:rsidP="00744B18">
            <w:pPr>
              <w:rPr>
                <w:rFonts w:cstheme="minorHAnsi"/>
                <w:color w:val="FF0000"/>
                <w:szCs w:val="20"/>
              </w:rPr>
            </w:pPr>
            <w:r w:rsidRPr="00A0478B">
              <w:t xml:space="preserve">$408.28 </w:t>
            </w:r>
          </w:p>
        </w:tc>
        <w:tc>
          <w:tcPr>
            <w:tcW w:w="1304" w:type="pct"/>
          </w:tcPr>
          <w:p w14:paraId="727BDB0A" w14:textId="286DC399" w:rsidR="005509D3" w:rsidRPr="00920905" w:rsidRDefault="005509D3" w:rsidP="00744B18">
            <w:pPr>
              <w:rPr>
                <w:rFonts w:cstheme="minorHAnsi"/>
                <w:color w:val="FF0000"/>
                <w:szCs w:val="20"/>
              </w:rPr>
            </w:pPr>
            <w:r w:rsidRPr="006D31BC">
              <w:t>$0</w:t>
            </w:r>
          </w:p>
        </w:tc>
      </w:tr>
      <w:tr w:rsidR="005509D3" w:rsidRPr="00500C4E" w14:paraId="6A67263E" w14:textId="77777777" w:rsidTr="00EE3962">
        <w:tc>
          <w:tcPr>
            <w:tcW w:w="587" w:type="pct"/>
          </w:tcPr>
          <w:p w14:paraId="290EE7FE" w14:textId="6FD03603" w:rsidR="005509D3" w:rsidRDefault="005509D3" w:rsidP="00744B18">
            <w:pPr>
              <w:rPr>
                <w:rFonts w:cstheme="minorHAnsi"/>
                <w:color w:val="FF0000"/>
                <w:szCs w:val="20"/>
              </w:rPr>
            </w:pPr>
            <w:r>
              <w:rPr>
                <w:rFonts w:cstheme="minorHAnsi"/>
                <w:szCs w:val="20"/>
              </w:rPr>
              <w:t>LT-24820</w:t>
            </w:r>
          </w:p>
        </w:tc>
        <w:tc>
          <w:tcPr>
            <w:tcW w:w="618" w:type="pct"/>
          </w:tcPr>
          <w:p w14:paraId="3BE6C408" w14:textId="7E3A3F05"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1EFB28B2" w14:textId="15F5973B" w:rsidR="005509D3" w:rsidRPr="00920905" w:rsidRDefault="005509D3" w:rsidP="00744B18">
            <w:pPr>
              <w:rPr>
                <w:rFonts w:cstheme="minorHAnsi"/>
                <w:color w:val="FF0000"/>
                <w:szCs w:val="20"/>
              </w:rPr>
            </w:pPr>
            <w:r w:rsidRPr="006D31BC">
              <w:t>$0</w:t>
            </w:r>
          </w:p>
        </w:tc>
        <w:tc>
          <w:tcPr>
            <w:tcW w:w="1225" w:type="pct"/>
          </w:tcPr>
          <w:p w14:paraId="2454FA93" w14:textId="7E6C56C3" w:rsidR="005509D3" w:rsidRPr="00920905" w:rsidRDefault="005509D3" w:rsidP="00744B18">
            <w:pPr>
              <w:rPr>
                <w:rFonts w:cstheme="minorHAnsi"/>
                <w:color w:val="FF0000"/>
                <w:szCs w:val="20"/>
              </w:rPr>
            </w:pPr>
            <w:r w:rsidRPr="00A0478B">
              <w:t xml:space="preserve">$472.06 </w:t>
            </w:r>
          </w:p>
        </w:tc>
        <w:tc>
          <w:tcPr>
            <w:tcW w:w="1304" w:type="pct"/>
          </w:tcPr>
          <w:p w14:paraId="6B1D9EEF" w14:textId="09B77353" w:rsidR="005509D3" w:rsidRPr="00920905" w:rsidRDefault="005509D3" w:rsidP="00744B18">
            <w:pPr>
              <w:rPr>
                <w:rFonts w:cstheme="minorHAnsi"/>
                <w:color w:val="FF0000"/>
                <w:szCs w:val="20"/>
              </w:rPr>
            </w:pPr>
            <w:r w:rsidRPr="006D31BC">
              <w:t>$0</w:t>
            </w:r>
          </w:p>
        </w:tc>
      </w:tr>
      <w:tr w:rsidR="005509D3" w:rsidRPr="00500C4E" w14:paraId="083D0E4E" w14:textId="77777777" w:rsidTr="00EE3962">
        <w:tc>
          <w:tcPr>
            <w:tcW w:w="587" w:type="pct"/>
          </w:tcPr>
          <w:p w14:paraId="2D7E383D" w14:textId="3693E7F7" w:rsidR="005509D3" w:rsidRDefault="005509D3" w:rsidP="00744B18">
            <w:pPr>
              <w:rPr>
                <w:rFonts w:cstheme="minorHAnsi"/>
                <w:color w:val="FF0000"/>
                <w:szCs w:val="20"/>
              </w:rPr>
            </w:pPr>
            <w:r>
              <w:rPr>
                <w:rFonts w:cstheme="minorHAnsi"/>
                <w:szCs w:val="20"/>
              </w:rPr>
              <w:t>LT-78130</w:t>
            </w:r>
          </w:p>
        </w:tc>
        <w:tc>
          <w:tcPr>
            <w:tcW w:w="618" w:type="pct"/>
          </w:tcPr>
          <w:p w14:paraId="5E404B5C" w14:textId="141607A9"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6397E209" w14:textId="5DCFF62A" w:rsidR="005509D3" w:rsidRPr="00920905" w:rsidRDefault="005509D3" w:rsidP="00744B18">
            <w:pPr>
              <w:rPr>
                <w:rFonts w:cstheme="minorHAnsi"/>
                <w:color w:val="FF0000"/>
                <w:szCs w:val="20"/>
              </w:rPr>
            </w:pPr>
            <w:r w:rsidRPr="006D31BC">
              <w:t>$0</w:t>
            </w:r>
          </w:p>
        </w:tc>
        <w:tc>
          <w:tcPr>
            <w:tcW w:w="1225" w:type="pct"/>
          </w:tcPr>
          <w:p w14:paraId="54C75666" w14:textId="3981A1B0" w:rsidR="005509D3" w:rsidRPr="00920905" w:rsidRDefault="005509D3" w:rsidP="00744B18">
            <w:pPr>
              <w:rPr>
                <w:rFonts w:cstheme="minorHAnsi"/>
                <w:color w:val="FF0000"/>
                <w:szCs w:val="20"/>
              </w:rPr>
            </w:pPr>
            <w:r w:rsidRPr="00A0478B">
              <w:t xml:space="preserve">$580.10 </w:t>
            </w:r>
          </w:p>
        </w:tc>
        <w:tc>
          <w:tcPr>
            <w:tcW w:w="1304" w:type="pct"/>
          </w:tcPr>
          <w:p w14:paraId="7E4A6CCE" w14:textId="0E23A03F" w:rsidR="005509D3" w:rsidRPr="00920905" w:rsidRDefault="005509D3" w:rsidP="00744B18">
            <w:pPr>
              <w:rPr>
                <w:rFonts w:cstheme="minorHAnsi"/>
                <w:color w:val="FF0000"/>
                <w:szCs w:val="20"/>
              </w:rPr>
            </w:pPr>
            <w:r w:rsidRPr="006D31BC">
              <w:t>$0</w:t>
            </w:r>
          </w:p>
        </w:tc>
      </w:tr>
      <w:tr w:rsidR="005509D3" w:rsidRPr="00500C4E" w14:paraId="2CA5B2DE" w14:textId="77777777" w:rsidTr="00EE3962">
        <w:tc>
          <w:tcPr>
            <w:tcW w:w="587" w:type="pct"/>
          </w:tcPr>
          <w:p w14:paraId="309374DF" w14:textId="45F60F04" w:rsidR="005509D3" w:rsidRDefault="005509D3" w:rsidP="00744B18">
            <w:pPr>
              <w:rPr>
                <w:rFonts w:cstheme="minorHAnsi"/>
                <w:color w:val="FF0000"/>
                <w:szCs w:val="20"/>
              </w:rPr>
            </w:pPr>
            <w:r>
              <w:rPr>
                <w:rFonts w:cstheme="minorHAnsi"/>
                <w:szCs w:val="20"/>
              </w:rPr>
              <w:t>LT-35164</w:t>
            </w:r>
          </w:p>
        </w:tc>
        <w:tc>
          <w:tcPr>
            <w:tcW w:w="618" w:type="pct"/>
          </w:tcPr>
          <w:p w14:paraId="23F76674" w14:textId="5DA3D1D4"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65224901" w14:textId="07C75573" w:rsidR="005509D3" w:rsidRPr="00920905" w:rsidRDefault="005509D3" w:rsidP="00744B18">
            <w:pPr>
              <w:rPr>
                <w:rFonts w:cstheme="minorHAnsi"/>
                <w:color w:val="FF0000"/>
                <w:szCs w:val="20"/>
              </w:rPr>
            </w:pPr>
            <w:r w:rsidRPr="006D31BC">
              <w:t>$0</w:t>
            </w:r>
          </w:p>
        </w:tc>
        <w:tc>
          <w:tcPr>
            <w:tcW w:w="1225" w:type="pct"/>
          </w:tcPr>
          <w:p w14:paraId="6F579589" w14:textId="42349C9B" w:rsidR="005509D3" w:rsidRPr="00920905" w:rsidRDefault="005509D3" w:rsidP="00744B18">
            <w:pPr>
              <w:rPr>
                <w:rFonts w:cstheme="minorHAnsi"/>
                <w:color w:val="FF0000"/>
                <w:szCs w:val="20"/>
              </w:rPr>
            </w:pPr>
            <w:r w:rsidRPr="00A0478B">
              <w:t xml:space="preserve">$782.71 </w:t>
            </w:r>
          </w:p>
        </w:tc>
        <w:tc>
          <w:tcPr>
            <w:tcW w:w="1304" w:type="pct"/>
          </w:tcPr>
          <w:p w14:paraId="0E10915F" w14:textId="0525D7FA" w:rsidR="005509D3" w:rsidRPr="00920905" w:rsidRDefault="005509D3" w:rsidP="00744B18">
            <w:pPr>
              <w:rPr>
                <w:rFonts w:cstheme="minorHAnsi"/>
                <w:color w:val="FF0000"/>
                <w:szCs w:val="20"/>
              </w:rPr>
            </w:pPr>
            <w:r w:rsidRPr="006D31BC">
              <w:t>$0</w:t>
            </w:r>
          </w:p>
        </w:tc>
      </w:tr>
      <w:tr w:rsidR="005509D3" w:rsidRPr="00500C4E" w14:paraId="792A5097" w14:textId="77777777" w:rsidTr="00EE3962">
        <w:tc>
          <w:tcPr>
            <w:tcW w:w="587" w:type="pct"/>
          </w:tcPr>
          <w:p w14:paraId="2D67E28E" w14:textId="357A069E" w:rsidR="005509D3" w:rsidRDefault="005509D3" w:rsidP="00744B18">
            <w:pPr>
              <w:rPr>
                <w:rFonts w:cstheme="minorHAnsi"/>
                <w:color w:val="FF0000"/>
                <w:szCs w:val="20"/>
              </w:rPr>
            </w:pPr>
            <w:r>
              <w:rPr>
                <w:rFonts w:cstheme="minorHAnsi"/>
                <w:szCs w:val="20"/>
              </w:rPr>
              <w:t>LT-61338</w:t>
            </w:r>
          </w:p>
        </w:tc>
        <w:tc>
          <w:tcPr>
            <w:tcW w:w="618" w:type="pct"/>
          </w:tcPr>
          <w:p w14:paraId="056B3283" w14:textId="041B902F"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7C7D85A8" w14:textId="17DB31F8" w:rsidR="005509D3" w:rsidRPr="00920905" w:rsidRDefault="005509D3" w:rsidP="00744B18">
            <w:pPr>
              <w:rPr>
                <w:rFonts w:cstheme="minorHAnsi"/>
                <w:color w:val="FF0000"/>
                <w:szCs w:val="20"/>
              </w:rPr>
            </w:pPr>
            <w:r w:rsidRPr="006D31BC">
              <w:t>$0</w:t>
            </w:r>
          </w:p>
        </w:tc>
        <w:tc>
          <w:tcPr>
            <w:tcW w:w="1225" w:type="pct"/>
          </w:tcPr>
          <w:p w14:paraId="767D7577" w14:textId="094CBBB8" w:rsidR="005509D3" w:rsidRPr="00920905" w:rsidRDefault="005509D3" w:rsidP="00744B18">
            <w:pPr>
              <w:rPr>
                <w:rFonts w:cstheme="minorHAnsi"/>
                <w:color w:val="FF0000"/>
                <w:szCs w:val="20"/>
              </w:rPr>
            </w:pPr>
            <w:r w:rsidRPr="00A0478B">
              <w:t xml:space="preserve">$1,063.13 </w:t>
            </w:r>
          </w:p>
        </w:tc>
        <w:tc>
          <w:tcPr>
            <w:tcW w:w="1304" w:type="pct"/>
          </w:tcPr>
          <w:p w14:paraId="461044C0" w14:textId="4F18A7A6" w:rsidR="005509D3" w:rsidRPr="00920905" w:rsidRDefault="005509D3" w:rsidP="00744B18">
            <w:pPr>
              <w:rPr>
                <w:rFonts w:cstheme="minorHAnsi"/>
                <w:color w:val="FF0000"/>
                <w:szCs w:val="20"/>
              </w:rPr>
            </w:pPr>
            <w:r w:rsidRPr="006D31BC">
              <w:t>$0</w:t>
            </w:r>
          </w:p>
        </w:tc>
      </w:tr>
      <w:tr w:rsidR="005509D3" w:rsidRPr="00500C4E" w14:paraId="1997B902" w14:textId="77777777" w:rsidTr="00EE3962">
        <w:tc>
          <w:tcPr>
            <w:tcW w:w="587" w:type="pct"/>
          </w:tcPr>
          <w:p w14:paraId="78568A8C" w14:textId="70E3D3DB" w:rsidR="005509D3" w:rsidRDefault="005509D3" w:rsidP="00744B18">
            <w:pPr>
              <w:rPr>
                <w:rFonts w:cstheme="minorHAnsi"/>
                <w:color w:val="FF0000"/>
                <w:szCs w:val="20"/>
              </w:rPr>
            </w:pPr>
            <w:r>
              <w:rPr>
                <w:rFonts w:cstheme="minorHAnsi"/>
                <w:szCs w:val="20"/>
              </w:rPr>
              <w:t>LT-81983</w:t>
            </w:r>
          </w:p>
        </w:tc>
        <w:tc>
          <w:tcPr>
            <w:tcW w:w="618" w:type="pct"/>
          </w:tcPr>
          <w:p w14:paraId="2B0E22C2" w14:textId="64DD2D38"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585836BB" w14:textId="7FE459C0" w:rsidR="005509D3" w:rsidRPr="00920905" w:rsidRDefault="005509D3" w:rsidP="00744B18">
            <w:pPr>
              <w:rPr>
                <w:rFonts w:cstheme="minorHAnsi"/>
                <w:color w:val="FF0000"/>
                <w:szCs w:val="20"/>
              </w:rPr>
            </w:pPr>
            <w:r w:rsidRPr="006D31BC">
              <w:t>$0</w:t>
            </w:r>
          </w:p>
        </w:tc>
        <w:tc>
          <w:tcPr>
            <w:tcW w:w="1225" w:type="pct"/>
          </w:tcPr>
          <w:p w14:paraId="4B387DFF" w14:textId="6E8B7881" w:rsidR="005509D3" w:rsidRPr="00920905" w:rsidRDefault="005509D3" w:rsidP="00744B18">
            <w:pPr>
              <w:rPr>
                <w:rFonts w:cstheme="minorHAnsi"/>
                <w:color w:val="FF0000"/>
                <w:szCs w:val="20"/>
              </w:rPr>
            </w:pPr>
            <w:r w:rsidRPr="00A0478B">
              <w:t xml:space="preserve">$1,173.65 </w:t>
            </w:r>
          </w:p>
        </w:tc>
        <w:tc>
          <w:tcPr>
            <w:tcW w:w="1304" w:type="pct"/>
          </w:tcPr>
          <w:p w14:paraId="51468636" w14:textId="765421C5" w:rsidR="005509D3" w:rsidRPr="00920905" w:rsidRDefault="005509D3" w:rsidP="00744B18">
            <w:pPr>
              <w:rPr>
                <w:rFonts w:cstheme="minorHAnsi"/>
                <w:color w:val="FF0000"/>
                <w:szCs w:val="20"/>
              </w:rPr>
            </w:pPr>
            <w:r w:rsidRPr="006D31BC">
              <w:t>$0</w:t>
            </w:r>
          </w:p>
        </w:tc>
      </w:tr>
      <w:tr w:rsidR="005509D3" w:rsidRPr="00500C4E" w14:paraId="22DFF4F5" w14:textId="77777777" w:rsidTr="00EE3962">
        <w:tc>
          <w:tcPr>
            <w:tcW w:w="587" w:type="pct"/>
          </w:tcPr>
          <w:p w14:paraId="6A363FD2" w14:textId="07B6A275" w:rsidR="005509D3" w:rsidRDefault="005509D3" w:rsidP="00744B18">
            <w:pPr>
              <w:rPr>
                <w:rFonts w:cstheme="minorHAnsi"/>
                <w:color w:val="FF0000"/>
                <w:szCs w:val="20"/>
              </w:rPr>
            </w:pPr>
            <w:r>
              <w:rPr>
                <w:rFonts w:cstheme="minorHAnsi"/>
                <w:szCs w:val="20"/>
              </w:rPr>
              <w:t>LT-94198</w:t>
            </w:r>
          </w:p>
        </w:tc>
        <w:tc>
          <w:tcPr>
            <w:tcW w:w="618" w:type="pct"/>
          </w:tcPr>
          <w:p w14:paraId="3E3B4264" w14:textId="27E0B7BF"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026ECDC6" w14:textId="14A0688C" w:rsidR="005509D3" w:rsidRPr="00920905" w:rsidRDefault="005509D3" w:rsidP="00744B18">
            <w:pPr>
              <w:rPr>
                <w:rFonts w:cstheme="minorHAnsi"/>
                <w:color w:val="FF0000"/>
                <w:szCs w:val="20"/>
              </w:rPr>
            </w:pPr>
            <w:r w:rsidRPr="006D31BC">
              <w:t>$0</w:t>
            </w:r>
          </w:p>
        </w:tc>
        <w:tc>
          <w:tcPr>
            <w:tcW w:w="1225" w:type="pct"/>
          </w:tcPr>
          <w:p w14:paraId="6FD8D76E" w14:textId="0E3D6EA6" w:rsidR="005509D3" w:rsidRPr="00920905" w:rsidRDefault="005509D3" w:rsidP="00744B18">
            <w:pPr>
              <w:rPr>
                <w:rFonts w:cstheme="minorHAnsi"/>
                <w:color w:val="FF0000"/>
                <w:szCs w:val="20"/>
              </w:rPr>
            </w:pPr>
            <w:r w:rsidRPr="00A0478B">
              <w:t xml:space="preserve">$395.53 </w:t>
            </w:r>
          </w:p>
        </w:tc>
        <w:tc>
          <w:tcPr>
            <w:tcW w:w="1304" w:type="pct"/>
          </w:tcPr>
          <w:p w14:paraId="6CCD8122" w14:textId="68D77E93" w:rsidR="005509D3" w:rsidRPr="00920905" w:rsidRDefault="005509D3" w:rsidP="00744B18">
            <w:pPr>
              <w:rPr>
                <w:rFonts w:cstheme="minorHAnsi"/>
                <w:color w:val="FF0000"/>
                <w:szCs w:val="20"/>
              </w:rPr>
            </w:pPr>
            <w:r w:rsidRPr="006D31BC">
              <w:t>$0</w:t>
            </w:r>
          </w:p>
        </w:tc>
      </w:tr>
      <w:tr w:rsidR="005509D3" w:rsidRPr="00500C4E" w14:paraId="3ABFA94A" w14:textId="77777777" w:rsidTr="00EE3962">
        <w:tc>
          <w:tcPr>
            <w:tcW w:w="587" w:type="pct"/>
          </w:tcPr>
          <w:p w14:paraId="35BBA4C9" w14:textId="36F16D32" w:rsidR="005509D3" w:rsidRDefault="005509D3" w:rsidP="00744B18">
            <w:pPr>
              <w:rPr>
                <w:rFonts w:cstheme="minorHAnsi"/>
                <w:color w:val="FF0000"/>
                <w:szCs w:val="20"/>
              </w:rPr>
            </w:pPr>
            <w:r>
              <w:rPr>
                <w:rFonts w:cstheme="minorHAnsi"/>
                <w:szCs w:val="20"/>
              </w:rPr>
              <w:t>LT-18053</w:t>
            </w:r>
          </w:p>
        </w:tc>
        <w:tc>
          <w:tcPr>
            <w:tcW w:w="618" w:type="pct"/>
          </w:tcPr>
          <w:p w14:paraId="7AAD7CD2" w14:textId="6095E784"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6C9A8144" w14:textId="2E1FC4B1" w:rsidR="005509D3" w:rsidRPr="00920905" w:rsidRDefault="005509D3" w:rsidP="00744B18">
            <w:pPr>
              <w:rPr>
                <w:rFonts w:cstheme="minorHAnsi"/>
                <w:color w:val="FF0000"/>
                <w:szCs w:val="20"/>
              </w:rPr>
            </w:pPr>
            <w:r w:rsidRPr="006D31BC">
              <w:t>$0</w:t>
            </w:r>
          </w:p>
        </w:tc>
        <w:tc>
          <w:tcPr>
            <w:tcW w:w="1225" w:type="pct"/>
          </w:tcPr>
          <w:p w14:paraId="7E5E0D01" w14:textId="27C97BAC" w:rsidR="005509D3" w:rsidRPr="00920905" w:rsidRDefault="005509D3" w:rsidP="00744B18">
            <w:pPr>
              <w:rPr>
                <w:rFonts w:cstheme="minorHAnsi"/>
                <w:color w:val="FF0000"/>
                <w:szCs w:val="20"/>
              </w:rPr>
            </w:pPr>
            <w:r w:rsidRPr="00A0478B">
              <w:t xml:space="preserve">$408.28 </w:t>
            </w:r>
          </w:p>
        </w:tc>
        <w:tc>
          <w:tcPr>
            <w:tcW w:w="1304" w:type="pct"/>
          </w:tcPr>
          <w:p w14:paraId="7925D094" w14:textId="13C97460" w:rsidR="005509D3" w:rsidRPr="00920905" w:rsidRDefault="005509D3" w:rsidP="00744B18">
            <w:pPr>
              <w:rPr>
                <w:rFonts w:cstheme="minorHAnsi"/>
                <w:color w:val="FF0000"/>
                <w:szCs w:val="20"/>
              </w:rPr>
            </w:pPr>
            <w:r w:rsidRPr="006D31BC">
              <w:t>$0</w:t>
            </w:r>
          </w:p>
        </w:tc>
      </w:tr>
      <w:tr w:rsidR="005509D3" w:rsidRPr="00500C4E" w14:paraId="2B2DDDA3" w14:textId="77777777" w:rsidTr="00EE3962">
        <w:tc>
          <w:tcPr>
            <w:tcW w:w="587" w:type="pct"/>
          </w:tcPr>
          <w:p w14:paraId="1AC52DBE" w14:textId="2BADB7D8" w:rsidR="005509D3" w:rsidRDefault="005509D3" w:rsidP="00744B18">
            <w:pPr>
              <w:rPr>
                <w:rFonts w:cstheme="minorHAnsi"/>
                <w:color w:val="FF0000"/>
                <w:szCs w:val="20"/>
              </w:rPr>
            </w:pPr>
            <w:r>
              <w:rPr>
                <w:rFonts w:cstheme="minorHAnsi"/>
                <w:szCs w:val="20"/>
              </w:rPr>
              <w:t>LT-39353</w:t>
            </w:r>
          </w:p>
        </w:tc>
        <w:tc>
          <w:tcPr>
            <w:tcW w:w="618" w:type="pct"/>
          </w:tcPr>
          <w:p w14:paraId="19789C21" w14:textId="2BCC6F85"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430A6A1E" w14:textId="32823196" w:rsidR="005509D3" w:rsidRPr="00920905" w:rsidRDefault="005509D3" w:rsidP="00744B18">
            <w:pPr>
              <w:rPr>
                <w:rFonts w:cstheme="minorHAnsi"/>
                <w:color w:val="FF0000"/>
                <w:szCs w:val="20"/>
              </w:rPr>
            </w:pPr>
            <w:r w:rsidRPr="006D31BC">
              <w:t>$0</w:t>
            </w:r>
          </w:p>
        </w:tc>
        <w:tc>
          <w:tcPr>
            <w:tcW w:w="1225" w:type="pct"/>
          </w:tcPr>
          <w:p w14:paraId="0195C95C" w14:textId="73EDCB53" w:rsidR="005509D3" w:rsidRPr="00920905" w:rsidRDefault="005509D3" w:rsidP="00744B18">
            <w:pPr>
              <w:rPr>
                <w:rFonts w:cstheme="minorHAnsi"/>
                <w:color w:val="FF0000"/>
                <w:szCs w:val="20"/>
              </w:rPr>
            </w:pPr>
            <w:r w:rsidRPr="00A0478B">
              <w:t xml:space="preserve">$472.06 </w:t>
            </w:r>
          </w:p>
        </w:tc>
        <w:tc>
          <w:tcPr>
            <w:tcW w:w="1304" w:type="pct"/>
          </w:tcPr>
          <w:p w14:paraId="6A5A7455" w14:textId="47B50F80" w:rsidR="005509D3" w:rsidRPr="00920905" w:rsidRDefault="005509D3" w:rsidP="00744B18">
            <w:pPr>
              <w:rPr>
                <w:rFonts w:cstheme="minorHAnsi"/>
                <w:color w:val="FF0000"/>
                <w:szCs w:val="20"/>
              </w:rPr>
            </w:pPr>
            <w:r w:rsidRPr="006D31BC">
              <w:t>$0</w:t>
            </w:r>
          </w:p>
        </w:tc>
      </w:tr>
      <w:tr w:rsidR="005509D3" w:rsidRPr="00500C4E" w14:paraId="6685FFEF" w14:textId="77777777" w:rsidTr="00EE3962">
        <w:tc>
          <w:tcPr>
            <w:tcW w:w="587" w:type="pct"/>
          </w:tcPr>
          <w:p w14:paraId="7D7B88E0" w14:textId="4583AD4D" w:rsidR="005509D3" w:rsidRDefault="005509D3" w:rsidP="00744B18">
            <w:pPr>
              <w:rPr>
                <w:rFonts w:cstheme="minorHAnsi"/>
                <w:color w:val="FF0000"/>
                <w:szCs w:val="20"/>
              </w:rPr>
            </w:pPr>
            <w:r>
              <w:rPr>
                <w:rFonts w:cstheme="minorHAnsi"/>
                <w:szCs w:val="20"/>
              </w:rPr>
              <w:t>LT-59292</w:t>
            </w:r>
          </w:p>
        </w:tc>
        <w:tc>
          <w:tcPr>
            <w:tcW w:w="618" w:type="pct"/>
          </w:tcPr>
          <w:p w14:paraId="073EE44D" w14:textId="71701542"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12C9193E" w14:textId="08206A56" w:rsidR="005509D3" w:rsidRPr="00920905" w:rsidRDefault="005509D3" w:rsidP="00744B18">
            <w:pPr>
              <w:rPr>
                <w:rFonts w:cstheme="minorHAnsi"/>
                <w:color w:val="FF0000"/>
                <w:szCs w:val="20"/>
              </w:rPr>
            </w:pPr>
            <w:r w:rsidRPr="006D31BC">
              <w:t>$0</w:t>
            </w:r>
          </w:p>
        </w:tc>
        <w:tc>
          <w:tcPr>
            <w:tcW w:w="1225" w:type="pct"/>
          </w:tcPr>
          <w:p w14:paraId="47DA2D00" w14:textId="35C9F420" w:rsidR="005509D3" w:rsidRPr="00920905" w:rsidRDefault="005509D3" w:rsidP="00744B18">
            <w:pPr>
              <w:rPr>
                <w:rFonts w:cstheme="minorHAnsi"/>
                <w:color w:val="FF0000"/>
                <w:szCs w:val="20"/>
              </w:rPr>
            </w:pPr>
            <w:r w:rsidRPr="00A0478B">
              <w:t xml:space="preserve">$472.06 </w:t>
            </w:r>
          </w:p>
        </w:tc>
        <w:tc>
          <w:tcPr>
            <w:tcW w:w="1304" w:type="pct"/>
          </w:tcPr>
          <w:p w14:paraId="17FD2BCC" w14:textId="5E9C07A2" w:rsidR="005509D3" w:rsidRPr="00920905" w:rsidRDefault="005509D3" w:rsidP="00744B18">
            <w:pPr>
              <w:rPr>
                <w:rFonts w:cstheme="minorHAnsi"/>
                <w:color w:val="FF0000"/>
                <w:szCs w:val="20"/>
              </w:rPr>
            </w:pPr>
            <w:r w:rsidRPr="006D31BC">
              <w:t>$0</w:t>
            </w:r>
          </w:p>
        </w:tc>
      </w:tr>
      <w:tr w:rsidR="005509D3" w:rsidRPr="00500C4E" w14:paraId="7EB6CFD4" w14:textId="77777777" w:rsidTr="00EE3962">
        <w:tc>
          <w:tcPr>
            <w:tcW w:w="587" w:type="pct"/>
          </w:tcPr>
          <w:p w14:paraId="3F243345" w14:textId="71627762" w:rsidR="005509D3" w:rsidRDefault="005509D3" w:rsidP="00744B18">
            <w:pPr>
              <w:rPr>
                <w:rFonts w:cstheme="minorHAnsi"/>
                <w:color w:val="FF0000"/>
                <w:szCs w:val="20"/>
              </w:rPr>
            </w:pPr>
            <w:r>
              <w:rPr>
                <w:rFonts w:cstheme="minorHAnsi"/>
                <w:szCs w:val="20"/>
              </w:rPr>
              <w:t>LT-35035</w:t>
            </w:r>
          </w:p>
        </w:tc>
        <w:tc>
          <w:tcPr>
            <w:tcW w:w="618" w:type="pct"/>
          </w:tcPr>
          <w:p w14:paraId="6ACFC4A4" w14:textId="531D0EB3"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3FB7BAF8" w14:textId="22DDBA01" w:rsidR="005509D3" w:rsidRPr="00920905" w:rsidRDefault="005509D3" w:rsidP="00744B18">
            <w:pPr>
              <w:rPr>
                <w:rFonts w:cstheme="minorHAnsi"/>
                <w:color w:val="FF0000"/>
                <w:szCs w:val="20"/>
              </w:rPr>
            </w:pPr>
            <w:r w:rsidRPr="006D31BC">
              <w:t>$0</w:t>
            </w:r>
          </w:p>
        </w:tc>
        <w:tc>
          <w:tcPr>
            <w:tcW w:w="1225" w:type="pct"/>
          </w:tcPr>
          <w:p w14:paraId="068C8B72" w14:textId="6FA8ECAD" w:rsidR="005509D3" w:rsidRPr="00920905" w:rsidRDefault="005509D3" w:rsidP="00744B18">
            <w:pPr>
              <w:rPr>
                <w:rFonts w:cstheme="minorHAnsi"/>
                <w:color w:val="FF0000"/>
                <w:szCs w:val="20"/>
              </w:rPr>
            </w:pPr>
            <w:r w:rsidRPr="00A0478B">
              <w:t xml:space="preserve">$580.10 </w:t>
            </w:r>
          </w:p>
        </w:tc>
        <w:tc>
          <w:tcPr>
            <w:tcW w:w="1304" w:type="pct"/>
          </w:tcPr>
          <w:p w14:paraId="58CE559A" w14:textId="2F357E46" w:rsidR="005509D3" w:rsidRPr="00920905" w:rsidRDefault="005509D3" w:rsidP="00744B18">
            <w:pPr>
              <w:rPr>
                <w:rFonts w:cstheme="minorHAnsi"/>
                <w:color w:val="FF0000"/>
                <w:szCs w:val="20"/>
              </w:rPr>
            </w:pPr>
            <w:r w:rsidRPr="006D31BC">
              <w:t>$0</w:t>
            </w:r>
          </w:p>
        </w:tc>
      </w:tr>
      <w:tr w:rsidR="005509D3" w:rsidRPr="00500C4E" w14:paraId="6CD6BB15" w14:textId="77777777" w:rsidTr="00EE3962">
        <w:tc>
          <w:tcPr>
            <w:tcW w:w="587" w:type="pct"/>
          </w:tcPr>
          <w:p w14:paraId="69400C09" w14:textId="125027B9" w:rsidR="005509D3" w:rsidRDefault="005509D3" w:rsidP="00744B18">
            <w:pPr>
              <w:rPr>
                <w:rFonts w:cstheme="minorHAnsi"/>
                <w:color w:val="FF0000"/>
                <w:szCs w:val="20"/>
              </w:rPr>
            </w:pPr>
            <w:r>
              <w:rPr>
                <w:rFonts w:cstheme="minorHAnsi"/>
                <w:szCs w:val="20"/>
              </w:rPr>
              <w:t>LT-46736</w:t>
            </w:r>
          </w:p>
        </w:tc>
        <w:tc>
          <w:tcPr>
            <w:tcW w:w="618" w:type="pct"/>
          </w:tcPr>
          <w:p w14:paraId="591A9FE4" w14:textId="045983E9" w:rsidR="005509D3" w:rsidRPr="00920905" w:rsidRDefault="005509D3" w:rsidP="00744B18">
            <w:pPr>
              <w:rPr>
                <w:rFonts w:cstheme="minorHAnsi"/>
                <w:color w:val="FF0000"/>
                <w:szCs w:val="20"/>
              </w:rPr>
            </w:pPr>
            <w:r w:rsidRPr="00FB0EE4">
              <w:rPr>
                <w:rFonts w:cstheme="minorHAnsi"/>
                <w:szCs w:val="20"/>
              </w:rPr>
              <w:t>RET</w:t>
            </w:r>
          </w:p>
        </w:tc>
        <w:tc>
          <w:tcPr>
            <w:tcW w:w="1266" w:type="pct"/>
          </w:tcPr>
          <w:p w14:paraId="6D74D9DF" w14:textId="323A08F7" w:rsidR="005509D3" w:rsidRPr="00920905" w:rsidRDefault="005509D3" w:rsidP="00744B18">
            <w:pPr>
              <w:rPr>
                <w:rFonts w:cstheme="minorHAnsi"/>
                <w:color w:val="FF0000"/>
                <w:szCs w:val="20"/>
              </w:rPr>
            </w:pPr>
            <w:r w:rsidRPr="006D31BC">
              <w:t>$0</w:t>
            </w:r>
          </w:p>
        </w:tc>
        <w:tc>
          <w:tcPr>
            <w:tcW w:w="1225" w:type="pct"/>
          </w:tcPr>
          <w:p w14:paraId="36D73D5E" w14:textId="3321C1C9" w:rsidR="005509D3" w:rsidRPr="00920905" w:rsidRDefault="005509D3" w:rsidP="00744B18">
            <w:pPr>
              <w:rPr>
                <w:rFonts w:cstheme="minorHAnsi"/>
                <w:color w:val="FF0000"/>
                <w:szCs w:val="20"/>
              </w:rPr>
            </w:pPr>
            <w:r w:rsidRPr="00A0478B">
              <w:t xml:space="preserve">$782.71 </w:t>
            </w:r>
          </w:p>
        </w:tc>
        <w:tc>
          <w:tcPr>
            <w:tcW w:w="1304" w:type="pct"/>
          </w:tcPr>
          <w:p w14:paraId="7A5A14A3" w14:textId="7776B4C8" w:rsidR="005509D3" w:rsidRPr="00920905" w:rsidRDefault="005509D3" w:rsidP="00744B18">
            <w:pPr>
              <w:rPr>
                <w:rFonts w:cstheme="minorHAnsi"/>
                <w:color w:val="FF0000"/>
                <w:szCs w:val="20"/>
              </w:rPr>
            </w:pPr>
            <w:r w:rsidRPr="006D31BC">
              <w:t>$0</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t>Attachments</w:t>
      </w:r>
    </w:p>
    <w:p w14:paraId="452689EE" w14:textId="66F1349F" w:rsidR="00D17275" w:rsidRDefault="001068DE" w:rsidP="00E16609">
      <w:pPr>
        <w:rPr>
          <w:rFonts w:cstheme="minorHAnsi"/>
        </w:rPr>
      </w:pPr>
      <w:r>
        <w:rPr>
          <w:rFonts w:cstheme="minorHAnsi"/>
        </w:rPr>
        <w:t xml:space="preserve">1. </w:t>
      </w:r>
      <w:r w:rsidR="007640AA">
        <w:rPr>
          <w:rFonts w:cstheme="minorHAnsi"/>
        </w:rPr>
        <w:t>SCE17LG097.</w:t>
      </w:r>
      <w:r w:rsidR="00A13926">
        <w:rPr>
          <w:rFonts w:cstheme="minorHAnsi"/>
        </w:rPr>
        <w:t>2</w:t>
      </w:r>
      <w:r w:rsidR="007640AA">
        <w:rPr>
          <w:rFonts w:cstheme="minorHAnsi"/>
        </w:rPr>
        <w:t xml:space="preserve"> A1 </w:t>
      </w:r>
      <w:r>
        <w:rPr>
          <w:rFonts w:cstheme="minorHAnsi"/>
        </w:rPr>
        <w:t>Calculation</w:t>
      </w:r>
      <w:r w:rsidR="00D17275">
        <w:rPr>
          <w:rFonts w:cstheme="minorHAnsi"/>
        </w:rPr>
        <w:t xml:space="preserve"> </w:t>
      </w:r>
      <w:proofErr w:type="spellStart"/>
      <w:r w:rsidR="00D17275">
        <w:rPr>
          <w:rFonts w:cstheme="minorHAnsi"/>
        </w:rPr>
        <w:t>Template</w:t>
      </w:r>
      <w:r w:rsidR="007640AA">
        <w:rPr>
          <w:rFonts w:cstheme="minorHAnsi"/>
        </w:rPr>
        <w:t>_Final</w:t>
      </w:r>
      <w:proofErr w:type="spellEnd"/>
    </w:p>
    <w:p w14:paraId="4BFA1446" w14:textId="723CB8BE" w:rsidR="00077930" w:rsidRDefault="00077930" w:rsidP="00E16609">
      <w:pPr>
        <w:rPr>
          <w:rFonts w:cstheme="minorHAnsi"/>
        </w:rPr>
      </w:pPr>
    </w:p>
    <w:p w14:paraId="40FB5C24" w14:textId="4E7CB424" w:rsidR="001068DE" w:rsidRDefault="00BC50D5" w:rsidP="00E16609">
      <w:pPr>
        <w:rPr>
          <w:rFonts w:cstheme="minorHAnsi"/>
        </w:rPr>
      </w:pPr>
      <w:r>
        <w:rPr>
          <w:rFonts w:cstheme="minorHAnsi"/>
        </w:rPr>
        <w:t>2.</w:t>
      </w:r>
      <w:r w:rsidR="001068DE">
        <w:rPr>
          <w:rFonts w:cstheme="minorHAnsi"/>
        </w:rPr>
        <w:t xml:space="preserve"> </w:t>
      </w:r>
      <w:r w:rsidR="007640AA">
        <w:rPr>
          <w:rFonts w:cstheme="minorHAnsi"/>
        </w:rPr>
        <w:t>SCE17LG097.</w:t>
      </w:r>
      <w:r w:rsidR="00A13926">
        <w:rPr>
          <w:rFonts w:cstheme="minorHAnsi"/>
        </w:rPr>
        <w:t>2</w:t>
      </w:r>
      <w:r w:rsidR="007640AA">
        <w:rPr>
          <w:rFonts w:cstheme="minorHAnsi"/>
        </w:rPr>
        <w:t xml:space="preserve"> A2 </w:t>
      </w:r>
      <w:r w:rsidR="001068DE">
        <w:rPr>
          <w:rFonts w:cstheme="minorHAnsi"/>
        </w:rPr>
        <w:t>Performance and Photometric Data</w:t>
      </w:r>
      <w:r w:rsidR="007640AA">
        <w:rPr>
          <w:rFonts w:cstheme="minorHAnsi"/>
        </w:rPr>
        <w:t>.xls</w:t>
      </w:r>
    </w:p>
    <w:p w14:paraId="26ADEA04" w14:textId="39C940CC" w:rsidR="00D17275" w:rsidRDefault="00D17275" w:rsidP="00E16609">
      <w:pPr>
        <w:rPr>
          <w:rFonts w:cstheme="minorHAnsi"/>
        </w:rPr>
      </w:pPr>
    </w:p>
    <w:p w14:paraId="25CDC507" w14:textId="2117B700" w:rsidR="00D17275" w:rsidRDefault="00BC50D5" w:rsidP="00E16609">
      <w:pPr>
        <w:rPr>
          <w:rFonts w:cstheme="minorHAnsi"/>
        </w:rPr>
      </w:pPr>
      <w:r>
        <w:rPr>
          <w:rFonts w:cstheme="minorHAnsi"/>
        </w:rPr>
        <w:t>3.</w:t>
      </w:r>
      <w:r w:rsidR="00917813" w:rsidDel="00917813">
        <w:rPr>
          <w:rFonts w:cstheme="minorHAnsi"/>
        </w:rPr>
        <w:t xml:space="preserve"> </w:t>
      </w:r>
      <w:r w:rsidR="007640AA" w:rsidRPr="007640AA">
        <w:rPr>
          <w:rFonts w:cstheme="minorHAnsi"/>
        </w:rPr>
        <w:t>SCE17LG097.</w:t>
      </w:r>
      <w:r w:rsidR="00A13926">
        <w:rPr>
          <w:rFonts w:cstheme="minorHAnsi"/>
        </w:rPr>
        <w:t>2</w:t>
      </w:r>
      <w:r w:rsidR="007640AA" w:rsidRPr="007640AA">
        <w:rPr>
          <w:rFonts w:cstheme="minorHAnsi"/>
        </w:rPr>
        <w:t xml:space="preserve"> A3 Estimated Fixture Wattages</w:t>
      </w:r>
      <w:r w:rsidR="007640AA">
        <w:rPr>
          <w:rFonts w:cstheme="minorHAnsi"/>
        </w:rPr>
        <w:t>.xls</w:t>
      </w:r>
    </w:p>
    <w:p w14:paraId="6E2EAA1F" w14:textId="77777777" w:rsidR="0086026E" w:rsidRDefault="0086026E" w:rsidP="00E16609">
      <w:pPr>
        <w:rPr>
          <w:rFonts w:cstheme="minorHAnsi"/>
        </w:rPr>
      </w:pPr>
    </w:p>
    <w:p w14:paraId="0F4162BF" w14:textId="25D44063" w:rsidR="0086026E" w:rsidRDefault="00BC50D5" w:rsidP="00E16609">
      <w:pPr>
        <w:rPr>
          <w:rFonts w:cstheme="minorHAnsi"/>
        </w:rPr>
      </w:pPr>
      <w:r>
        <w:rPr>
          <w:rFonts w:cstheme="minorHAnsi"/>
        </w:rPr>
        <w:t>4.</w:t>
      </w:r>
      <w:r w:rsidR="00917813" w:rsidDel="00917813">
        <w:rPr>
          <w:rFonts w:cstheme="minorHAnsi"/>
        </w:rPr>
        <w:t xml:space="preserve"> </w:t>
      </w:r>
      <w:r w:rsidR="007640AA" w:rsidRPr="007640AA">
        <w:rPr>
          <w:rFonts w:cstheme="minorHAnsi"/>
        </w:rPr>
        <w:t>SCE17LG097.</w:t>
      </w:r>
      <w:r w:rsidR="00A13926">
        <w:rPr>
          <w:rFonts w:cstheme="minorHAnsi"/>
        </w:rPr>
        <w:t>2</w:t>
      </w:r>
      <w:r w:rsidR="007640AA" w:rsidRPr="007640AA">
        <w:rPr>
          <w:rFonts w:cstheme="minorHAnsi"/>
        </w:rPr>
        <w:t xml:space="preserve"> A4 Costs</w:t>
      </w:r>
    </w:p>
    <w:p w14:paraId="655CB6F5" w14:textId="77777777" w:rsidR="00713A72" w:rsidRDefault="00713A72" w:rsidP="00E16609">
      <w:pPr>
        <w:rPr>
          <w:rFonts w:cstheme="minorHAnsi"/>
        </w:rPr>
      </w:pPr>
    </w:p>
    <w:p w14:paraId="30E3D030" w14:textId="5AB6D115" w:rsidR="00713A72" w:rsidRDefault="00713A72" w:rsidP="00E16609">
      <w:pPr>
        <w:rPr>
          <w:rFonts w:cstheme="minorHAnsi"/>
        </w:rPr>
      </w:pPr>
      <w:r>
        <w:rPr>
          <w:rFonts w:cstheme="minorHAnsi"/>
        </w:rPr>
        <w:t>5. SCE17LG097.</w:t>
      </w:r>
      <w:r w:rsidR="00A13926">
        <w:rPr>
          <w:rFonts w:cstheme="minorHAnsi"/>
        </w:rPr>
        <w:t>2</w:t>
      </w:r>
      <w:r>
        <w:rPr>
          <w:rFonts w:cstheme="minorHAnsi"/>
        </w:rPr>
        <w:t xml:space="preserve"> Exterior Lighting Disposition.docx</w:t>
      </w:r>
    </w:p>
    <w:p w14:paraId="7464DDA6" w14:textId="77777777" w:rsidR="00B938E5" w:rsidRDefault="00B938E5" w:rsidP="00E16609">
      <w:pPr>
        <w:rPr>
          <w:rFonts w:cstheme="minorHAnsi"/>
        </w:rPr>
      </w:pPr>
    </w:p>
    <w:p w14:paraId="5C981A5F" w14:textId="0DD8042D" w:rsidR="00B938E5" w:rsidRDefault="00B938E5" w:rsidP="00E16609">
      <w:pPr>
        <w:rPr>
          <w:rFonts w:cstheme="minorHAnsi"/>
        </w:rPr>
      </w:pPr>
      <w:r>
        <w:rPr>
          <w:rFonts w:cstheme="minorHAnsi"/>
        </w:rPr>
        <w:t xml:space="preserve">6. </w:t>
      </w:r>
      <w:r w:rsidRPr="00B938E5">
        <w:rPr>
          <w:rFonts w:cstheme="minorHAnsi"/>
        </w:rPr>
        <w:t>SCE17LG097.2 A6 Street Lighting Memo - CPUC 101017</w:t>
      </w:r>
    </w:p>
    <w:p w14:paraId="4300E814" w14:textId="4DAF6320" w:rsidR="00A500D6" w:rsidRDefault="00A500D6" w:rsidP="00E16609">
      <w:pPr>
        <w:rPr>
          <w:rFonts w:cstheme="minorHAnsi"/>
        </w:rPr>
      </w:pPr>
    </w:p>
    <w:p w14:paraId="2629DB76" w14:textId="0C2492E0" w:rsidR="00C54EFF" w:rsidRPr="00500C4E" w:rsidRDefault="007959CA">
      <w:pPr>
        <w:rPr>
          <w:rFonts w:cstheme="minorHAnsi"/>
        </w:rPr>
      </w:pPr>
      <w:r w:rsidDel="007959CA">
        <w:rPr>
          <w:rFonts w:cstheme="minorHAnsi"/>
        </w:rPr>
        <w:t xml:space="preserve"> </w:t>
      </w: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t>References</w:t>
      </w:r>
    </w:p>
    <w:p w14:paraId="32FB291C" w14:textId="0355AE31" w:rsidR="00BC50D5" w:rsidRDefault="003B68A9" w:rsidP="00BC50D5">
      <w:r>
        <w:object w:dxaOrig="1532" w:dyaOrig="991" w14:anchorId="09083E82">
          <v:shape id="_x0000_i1027" type="#_x0000_t75" style="width:78pt;height:48pt" o:ole="">
            <v:imagedata r:id="rId16" o:title=""/>
          </v:shape>
          <o:OLEObject Type="Embed" ProgID="Excel.Sheet.12" ShapeID="_x0000_i1027" DrawAspect="Icon" ObjectID="_1581236606" r:id="rId17"/>
        </w:object>
      </w:r>
    </w:p>
    <w:p w14:paraId="6864EB04" w14:textId="18E60BBE" w:rsidR="00BC50D5" w:rsidRPr="00BC50D5" w:rsidRDefault="00BC50D5" w:rsidP="00BC50D5">
      <w:r>
        <w:t>[</w:t>
      </w:r>
      <w:r w:rsidR="00917813">
        <w:t>496</w:t>
      </w:r>
      <w:r>
        <w:t>]</w:t>
      </w:r>
    </w:p>
    <w:sectPr w:rsidR="00BC50D5" w:rsidRPr="00BC50D5" w:rsidSect="00E87C8F">
      <w:footerReference w:type="default" r:id="rId18"/>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1268D" w15:done="0"/>
  <w15:commentEx w15:paraId="52C7AFAF" w15:paraIdParent="4D21268D" w15:done="0"/>
  <w15:commentEx w15:paraId="097B2F63" w15:done="0"/>
  <w15:commentEx w15:paraId="1FF78610" w15:paraIdParent="097B2F63" w15:done="0"/>
  <w15:commentEx w15:paraId="02BF0544" w15:done="0"/>
  <w15:commentEx w15:paraId="2A2999CD" w15:done="0"/>
  <w15:commentEx w15:paraId="24A08131" w15:done="0"/>
  <w15:commentEx w15:paraId="5064123B" w15:paraIdParent="24A08131" w15:done="0"/>
  <w15:commentEx w15:paraId="15F9358A" w15:done="0"/>
  <w15:commentEx w15:paraId="25370513" w15:paraIdParent="15F9358A" w15:done="0"/>
  <w15:commentEx w15:paraId="455E7CDD" w15:done="0"/>
  <w15:commentEx w15:paraId="1FE86941" w15:paraIdParent="455E7CDD" w15:done="0"/>
  <w15:commentEx w15:paraId="02C05E5A" w15:done="0"/>
  <w15:commentEx w15:paraId="1BBC525F" w15:paraIdParent="02C05E5A" w15:done="0"/>
  <w15:commentEx w15:paraId="0DC0547E" w15:done="0"/>
  <w15:commentEx w15:paraId="6E82DDD3" w15:paraIdParent="0DC054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2717D" w14:textId="77777777" w:rsidR="00F42814" w:rsidRDefault="00F42814" w:rsidP="00447D6E">
      <w:r>
        <w:separator/>
      </w:r>
    </w:p>
    <w:p w14:paraId="7A28A372" w14:textId="77777777" w:rsidR="00F42814" w:rsidRDefault="00F42814"/>
  </w:endnote>
  <w:endnote w:type="continuationSeparator" w:id="0">
    <w:p w14:paraId="71ABCF5F" w14:textId="77777777" w:rsidR="00F42814" w:rsidRDefault="00F42814" w:rsidP="00447D6E">
      <w:r>
        <w:continuationSeparator/>
      </w:r>
    </w:p>
    <w:p w14:paraId="673F6A18" w14:textId="77777777" w:rsidR="00F42814" w:rsidRDefault="00F428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5B5D269C" w:rsidR="00F42814" w:rsidRDefault="002921A4" w:rsidP="00F571A6">
    <w:pPr>
      <w:pStyle w:val="Footer"/>
      <w:jc w:val="right"/>
      <w:rPr>
        <w:rFonts w:cstheme="minorHAnsi"/>
        <w:b/>
        <w:sz w:val="36"/>
        <w:szCs w:val="36"/>
      </w:rPr>
    </w:pPr>
    <w:sdt>
      <w:sdtPr>
        <w:rPr>
          <w:rFonts w:cstheme="minorHAnsi"/>
          <w:b/>
          <w:sz w:val="36"/>
          <w:szCs w:val="36"/>
        </w:rPr>
        <w:alias w:val="Date"/>
        <w:tag w:val=""/>
        <w:id w:val="-226919013"/>
        <w:placeholder>
          <w:docPart w:val="F35B0C5DED46403682E831B0B6DC2920"/>
        </w:placeholder>
        <w:dataBinding w:prefixMappings="xmlns:ns0='http://schemas.microsoft.com/office/2006/coverPageProps' " w:xpath="/ns0:CoverPageProperties[1]/ns0:PublishDate[1]" w:storeItemID="{55AF091B-3C7A-41E3-B477-F2FDAA23CFDA}"/>
        <w:date w:fullDate="2018-02-26T00:00:00Z">
          <w:dateFormat w:val="MMMM d, yyyy"/>
          <w:lid w:val="en-US"/>
          <w:storeMappedDataAs w:val="dateTime"/>
          <w:calendar w:val="gregorian"/>
        </w:date>
      </w:sdtPr>
      <w:sdtEndPr/>
      <w:sdtContent>
        <w:r w:rsidR="00F42814">
          <w:rPr>
            <w:rFonts w:cstheme="minorHAnsi"/>
            <w:b/>
            <w:sz w:val="36"/>
            <w:szCs w:val="36"/>
          </w:rPr>
          <w:t>February 26, 2018</w:t>
        </w:r>
      </w:sdtContent>
    </w:sdt>
  </w:p>
  <w:p w14:paraId="650DB54B" w14:textId="670C7D5C" w:rsidR="00F42814" w:rsidRPr="009500DC" w:rsidRDefault="00F4281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E7BE616" w:rsidR="00F42814" w:rsidRPr="009500DC" w:rsidRDefault="002921A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42814">
          <w:rPr>
            <w:rFonts w:cstheme="minorHAnsi"/>
            <w:b/>
            <w:sz w:val="20"/>
            <w:szCs w:val="20"/>
          </w:rPr>
          <w:t>SCE17LG097</w:t>
        </w:r>
      </w:sdtContent>
    </w:sdt>
    <w:r w:rsidR="00F4281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42814">
          <w:rPr>
            <w:rFonts w:cstheme="minorHAnsi"/>
            <w:b/>
            <w:sz w:val="20"/>
            <w:szCs w:val="20"/>
          </w:rPr>
          <w:t>Revision 2</w:t>
        </w:r>
      </w:sdtContent>
    </w:sdt>
    <w:r w:rsidR="00F42814" w:rsidRPr="009500DC">
      <w:rPr>
        <w:rFonts w:cstheme="minorHAnsi"/>
        <w:b/>
        <w:sz w:val="20"/>
        <w:szCs w:val="20"/>
      </w:rPr>
      <w:tab/>
    </w:r>
    <w:r w:rsidR="00F42814" w:rsidRPr="009500DC">
      <w:rPr>
        <w:rFonts w:cstheme="minorHAnsi"/>
        <w:b/>
        <w:sz w:val="20"/>
        <w:szCs w:val="20"/>
      </w:rPr>
      <w:fldChar w:fldCharType="begin"/>
    </w:r>
    <w:r w:rsidR="00F42814" w:rsidRPr="009500DC">
      <w:rPr>
        <w:rFonts w:cstheme="minorHAnsi"/>
        <w:b/>
        <w:sz w:val="20"/>
        <w:szCs w:val="20"/>
      </w:rPr>
      <w:instrText xml:space="preserve"> PAGE   \* MERGEFORMAT </w:instrText>
    </w:r>
    <w:r w:rsidR="00F42814" w:rsidRPr="009500DC">
      <w:rPr>
        <w:rFonts w:cstheme="minorHAnsi"/>
        <w:b/>
        <w:sz w:val="20"/>
        <w:szCs w:val="20"/>
      </w:rPr>
      <w:fldChar w:fldCharType="separate"/>
    </w:r>
    <w:r>
      <w:rPr>
        <w:rFonts w:cstheme="minorHAnsi"/>
        <w:b/>
        <w:noProof/>
        <w:sz w:val="20"/>
        <w:szCs w:val="20"/>
      </w:rPr>
      <w:t>2</w:t>
    </w:r>
    <w:r w:rsidR="00F42814" w:rsidRPr="009500DC">
      <w:rPr>
        <w:rFonts w:cstheme="minorHAnsi"/>
        <w:b/>
        <w:noProof/>
        <w:sz w:val="20"/>
        <w:szCs w:val="20"/>
      </w:rPr>
      <w:fldChar w:fldCharType="end"/>
    </w:r>
    <w:r w:rsidR="00F4281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2-26T00:00:00Z">
          <w:dateFormat w:val="MMMM d, yyyy"/>
          <w:lid w:val="en-US"/>
          <w:storeMappedDataAs w:val="dateTime"/>
          <w:calendar w:val="gregorian"/>
        </w:date>
      </w:sdtPr>
      <w:sdtEndPr/>
      <w:sdtContent>
        <w:r w:rsidR="00F42814">
          <w:rPr>
            <w:rFonts w:cstheme="minorHAnsi"/>
            <w:b/>
            <w:sz w:val="20"/>
            <w:szCs w:val="20"/>
          </w:rPr>
          <w:t>February 26, 2018</w:t>
        </w:r>
      </w:sdtContent>
    </w:sdt>
  </w:p>
  <w:p w14:paraId="43C07EA5" w14:textId="544E4323" w:rsidR="00F42814" w:rsidRPr="009500DC" w:rsidRDefault="002921A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42814">
          <w:rPr>
            <w:rFonts w:cstheme="minorHAnsi"/>
            <w:b/>
            <w:sz w:val="20"/>
            <w:szCs w:val="20"/>
          </w:rPr>
          <w:t>Southern California Edison</w:t>
        </w:r>
      </w:sdtContent>
    </w:sdt>
  </w:p>
  <w:p w14:paraId="4AC7586E" w14:textId="77777777" w:rsidR="00F42814" w:rsidRDefault="00F42814"/>
  <w:p w14:paraId="5C9861A8" w14:textId="77777777" w:rsidR="00F42814" w:rsidRDefault="00F428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21E93D" w14:textId="77777777" w:rsidR="00F42814" w:rsidRDefault="00F42814" w:rsidP="00447D6E">
      <w:r>
        <w:separator/>
      </w:r>
    </w:p>
    <w:p w14:paraId="02FDC2FF" w14:textId="77777777" w:rsidR="00F42814" w:rsidRDefault="00F42814"/>
  </w:footnote>
  <w:footnote w:type="continuationSeparator" w:id="0">
    <w:p w14:paraId="7CC32730" w14:textId="77777777" w:rsidR="00F42814" w:rsidRDefault="00F42814" w:rsidP="00447D6E">
      <w:r>
        <w:continuationSeparator/>
      </w:r>
    </w:p>
    <w:p w14:paraId="65C3482F" w14:textId="77777777" w:rsidR="00F42814" w:rsidRDefault="00F4281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36B5144"/>
    <w:multiLevelType w:val="hybridMultilevel"/>
    <w:tmpl w:val="E8BC2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382E6B"/>
    <w:multiLevelType w:val="hybridMultilevel"/>
    <w:tmpl w:val="FBA457A6"/>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42FE514A"/>
    <w:multiLevelType w:val="hybridMultilevel"/>
    <w:tmpl w:val="9098B5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355042"/>
    <w:multiLevelType w:val="hybridMultilevel"/>
    <w:tmpl w:val="97C877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673A61D0"/>
    <w:multiLevelType w:val="hybridMultilevel"/>
    <w:tmpl w:val="E79C09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7A2DF8"/>
    <w:multiLevelType w:val="hybridMultilevel"/>
    <w:tmpl w:val="FBA457A6"/>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Wingdings"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0"/>
  </w:num>
  <w:num w:numId="3">
    <w:abstractNumId w:val="18"/>
  </w:num>
  <w:num w:numId="4">
    <w:abstractNumId w:val="16"/>
  </w:num>
  <w:num w:numId="5">
    <w:abstractNumId w:val="16"/>
  </w:num>
  <w:num w:numId="6">
    <w:abstractNumId w:val="2"/>
  </w:num>
  <w:num w:numId="7">
    <w:abstractNumId w:val="21"/>
  </w:num>
  <w:num w:numId="8">
    <w:abstractNumId w:val="17"/>
  </w:num>
  <w:num w:numId="9">
    <w:abstractNumId w:val="10"/>
  </w:num>
  <w:num w:numId="10">
    <w:abstractNumId w:val="5"/>
  </w:num>
  <w:num w:numId="11">
    <w:abstractNumId w:val="22"/>
  </w:num>
  <w:num w:numId="12">
    <w:abstractNumId w:val="15"/>
  </w:num>
  <w:num w:numId="13">
    <w:abstractNumId w:val="9"/>
  </w:num>
  <w:num w:numId="14">
    <w:abstractNumId w:val="34"/>
  </w:num>
  <w:num w:numId="15">
    <w:abstractNumId w:val="7"/>
  </w:num>
  <w:num w:numId="16">
    <w:abstractNumId w:val="11"/>
  </w:num>
  <w:num w:numId="17">
    <w:abstractNumId w:val="4"/>
  </w:num>
  <w:num w:numId="18">
    <w:abstractNumId w:val="0"/>
  </w:num>
  <w:num w:numId="19">
    <w:abstractNumId w:val="33"/>
  </w:num>
  <w:num w:numId="20">
    <w:abstractNumId w:val="3"/>
  </w:num>
  <w:num w:numId="21">
    <w:abstractNumId w:val="26"/>
  </w:num>
  <w:num w:numId="22">
    <w:abstractNumId w:val="27"/>
  </w:num>
  <w:num w:numId="23">
    <w:abstractNumId w:val="35"/>
  </w:num>
  <w:num w:numId="24">
    <w:abstractNumId w:val="32"/>
  </w:num>
  <w:num w:numId="25">
    <w:abstractNumId w:val="12"/>
  </w:num>
  <w:num w:numId="26">
    <w:abstractNumId w:val="14"/>
  </w:num>
  <w:num w:numId="27">
    <w:abstractNumId w:val="28"/>
  </w:num>
  <w:num w:numId="28">
    <w:abstractNumId w:val="13"/>
  </w:num>
  <w:num w:numId="29">
    <w:abstractNumId w:val="6"/>
  </w:num>
  <w:num w:numId="30">
    <w:abstractNumId w:val="1"/>
  </w:num>
  <w:num w:numId="31">
    <w:abstractNumId w:val="36"/>
  </w:num>
  <w:num w:numId="32">
    <w:abstractNumId w:val="25"/>
  </w:num>
  <w:num w:numId="33">
    <w:abstractNumId w:val="31"/>
  </w:num>
  <w:num w:numId="34">
    <w:abstractNumId w:val="8"/>
  </w:num>
  <w:num w:numId="35">
    <w:abstractNumId w:val="29"/>
  </w:num>
  <w:num w:numId="36">
    <w:abstractNumId w:val="19"/>
  </w:num>
  <w:num w:numId="37">
    <w:abstractNumId w:val="24"/>
  </w:num>
  <w:num w:numId="38">
    <w:abstractNumId w:val="37"/>
    <w:lvlOverride w:ilvl="0">
      <w:startOverride w:val="1"/>
    </w:lvlOverride>
    <w:lvlOverride w:ilvl="1"/>
    <w:lvlOverride w:ilvl="2"/>
    <w:lvlOverride w:ilvl="3"/>
    <w:lvlOverride w:ilvl="4"/>
    <w:lvlOverride w:ilvl="5"/>
    <w:lvlOverride w:ilvl="6"/>
    <w:lvlOverride w:ilvl="7"/>
    <w:lvlOverride w:ilvl="8"/>
  </w:num>
  <w:num w:numId="39">
    <w:abstractNumId w:val="23"/>
    <w:lvlOverride w:ilvl="0">
      <w:startOverride w:val="1"/>
    </w:lvlOverride>
    <w:lvlOverride w:ilvl="1"/>
    <w:lvlOverride w:ilvl="2"/>
    <w:lvlOverride w:ilvl="3"/>
    <w:lvlOverride w:ilvl="4"/>
    <w:lvlOverride w:ilvl="5"/>
    <w:lvlOverride w:ilvl="6"/>
    <w:lvlOverride w:ilvl="7"/>
    <w:lvlOverride w:ilvl="8"/>
  </w:num>
  <w:num w:numId="40">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jay Wadhera">
    <w15:presenceInfo w15:providerId="AD" w15:userId="S-1-5-21-2559334742-469970549-2024990295-2639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379B"/>
    <w:rsid w:val="00024252"/>
    <w:rsid w:val="000245B5"/>
    <w:rsid w:val="00027183"/>
    <w:rsid w:val="00033EA1"/>
    <w:rsid w:val="0003746D"/>
    <w:rsid w:val="00037676"/>
    <w:rsid w:val="0004020F"/>
    <w:rsid w:val="000436CB"/>
    <w:rsid w:val="00052E17"/>
    <w:rsid w:val="0005664C"/>
    <w:rsid w:val="00056947"/>
    <w:rsid w:val="00061A8E"/>
    <w:rsid w:val="00064CB3"/>
    <w:rsid w:val="00070BEE"/>
    <w:rsid w:val="00072040"/>
    <w:rsid w:val="00076DF4"/>
    <w:rsid w:val="00076F51"/>
    <w:rsid w:val="00077930"/>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68DE"/>
    <w:rsid w:val="00107242"/>
    <w:rsid w:val="00111CC5"/>
    <w:rsid w:val="00116ABD"/>
    <w:rsid w:val="001206F7"/>
    <w:rsid w:val="001236C1"/>
    <w:rsid w:val="00123DDE"/>
    <w:rsid w:val="00133EE8"/>
    <w:rsid w:val="00136302"/>
    <w:rsid w:val="00140B30"/>
    <w:rsid w:val="00147155"/>
    <w:rsid w:val="0015278C"/>
    <w:rsid w:val="00153CB3"/>
    <w:rsid w:val="00154C3B"/>
    <w:rsid w:val="00160158"/>
    <w:rsid w:val="001602A2"/>
    <w:rsid w:val="00165357"/>
    <w:rsid w:val="001722B7"/>
    <w:rsid w:val="001727D9"/>
    <w:rsid w:val="00174BB4"/>
    <w:rsid w:val="00175D14"/>
    <w:rsid w:val="001811EE"/>
    <w:rsid w:val="00185AD4"/>
    <w:rsid w:val="001979AF"/>
    <w:rsid w:val="001A0EB4"/>
    <w:rsid w:val="001A1454"/>
    <w:rsid w:val="001A1A86"/>
    <w:rsid w:val="001A5F62"/>
    <w:rsid w:val="001B015E"/>
    <w:rsid w:val="001B2301"/>
    <w:rsid w:val="001B618B"/>
    <w:rsid w:val="001C1338"/>
    <w:rsid w:val="001C4140"/>
    <w:rsid w:val="001C5A94"/>
    <w:rsid w:val="001D2317"/>
    <w:rsid w:val="001D258E"/>
    <w:rsid w:val="001D3223"/>
    <w:rsid w:val="001D33EF"/>
    <w:rsid w:val="001D4EE1"/>
    <w:rsid w:val="001D5AB3"/>
    <w:rsid w:val="001E0519"/>
    <w:rsid w:val="001E0829"/>
    <w:rsid w:val="001E1320"/>
    <w:rsid w:val="001E556A"/>
    <w:rsid w:val="001F05CE"/>
    <w:rsid w:val="001F1905"/>
    <w:rsid w:val="001F4A65"/>
    <w:rsid w:val="00203070"/>
    <w:rsid w:val="00205C45"/>
    <w:rsid w:val="0021035B"/>
    <w:rsid w:val="00211153"/>
    <w:rsid w:val="00214FEE"/>
    <w:rsid w:val="0023254A"/>
    <w:rsid w:val="002344FB"/>
    <w:rsid w:val="00236216"/>
    <w:rsid w:val="002405CD"/>
    <w:rsid w:val="00240B74"/>
    <w:rsid w:val="00242B59"/>
    <w:rsid w:val="00243B62"/>
    <w:rsid w:val="0024675B"/>
    <w:rsid w:val="002469DD"/>
    <w:rsid w:val="00247180"/>
    <w:rsid w:val="00254671"/>
    <w:rsid w:val="00257D36"/>
    <w:rsid w:val="00263C1C"/>
    <w:rsid w:val="00271415"/>
    <w:rsid w:val="002727F3"/>
    <w:rsid w:val="00274FBE"/>
    <w:rsid w:val="002762E1"/>
    <w:rsid w:val="002804CF"/>
    <w:rsid w:val="002811BC"/>
    <w:rsid w:val="00283DE8"/>
    <w:rsid w:val="0028412C"/>
    <w:rsid w:val="00285552"/>
    <w:rsid w:val="00285966"/>
    <w:rsid w:val="00285A0D"/>
    <w:rsid w:val="00290ED8"/>
    <w:rsid w:val="002910AA"/>
    <w:rsid w:val="002921A4"/>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23E78"/>
    <w:rsid w:val="00332700"/>
    <w:rsid w:val="003358BD"/>
    <w:rsid w:val="00344E88"/>
    <w:rsid w:val="00345D80"/>
    <w:rsid w:val="003471D4"/>
    <w:rsid w:val="00350BF1"/>
    <w:rsid w:val="00352B6B"/>
    <w:rsid w:val="00353C49"/>
    <w:rsid w:val="003540B1"/>
    <w:rsid w:val="003557E9"/>
    <w:rsid w:val="003560BA"/>
    <w:rsid w:val="00364CC6"/>
    <w:rsid w:val="003650F6"/>
    <w:rsid w:val="0036726C"/>
    <w:rsid w:val="00374069"/>
    <w:rsid w:val="003764AA"/>
    <w:rsid w:val="003832D2"/>
    <w:rsid w:val="003845E5"/>
    <w:rsid w:val="00393137"/>
    <w:rsid w:val="0039615F"/>
    <w:rsid w:val="00397406"/>
    <w:rsid w:val="003A3170"/>
    <w:rsid w:val="003A360E"/>
    <w:rsid w:val="003B1EF5"/>
    <w:rsid w:val="003B68A9"/>
    <w:rsid w:val="003D17FF"/>
    <w:rsid w:val="003D2871"/>
    <w:rsid w:val="003D2981"/>
    <w:rsid w:val="003D5B83"/>
    <w:rsid w:val="003E6E47"/>
    <w:rsid w:val="003F0623"/>
    <w:rsid w:val="003F33DE"/>
    <w:rsid w:val="003F3A41"/>
    <w:rsid w:val="003F67E9"/>
    <w:rsid w:val="00401031"/>
    <w:rsid w:val="004023B7"/>
    <w:rsid w:val="004027DF"/>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3AB7"/>
    <w:rsid w:val="004673A2"/>
    <w:rsid w:val="00471234"/>
    <w:rsid w:val="00472250"/>
    <w:rsid w:val="0047437C"/>
    <w:rsid w:val="00477522"/>
    <w:rsid w:val="00480E7B"/>
    <w:rsid w:val="004843E5"/>
    <w:rsid w:val="00484BF6"/>
    <w:rsid w:val="00485334"/>
    <w:rsid w:val="0049052C"/>
    <w:rsid w:val="00493457"/>
    <w:rsid w:val="00494628"/>
    <w:rsid w:val="0049566B"/>
    <w:rsid w:val="00497338"/>
    <w:rsid w:val="004A1650"/>
    <w:rsid w:val="004A5E3F"/>
    <w:rsid w:val="004B1184"/>
    <w:rsid w:val="004B21A8"/>
    <w:rsid w:val="004B4A3A"/>
    <w:rsid w:val="004B5CE5"/>
    <w:rsid w:val="004B750E"/>
    <w:rsid w:val="004C1B4C"/>
    <w:rsid w:val="004C2244"/>
    <w:rsid w:val="004C23E4"/>
    <w:rsid w:val="004C23F1"/>
    <w:rsid w:val="004D069A"/>
    <w:rsid w:val="004D11A8"/>
    <w:rsid w:val="004D1D5C"/>
    <w:rsid w:val="004E01F5"/>
    <w:rsid w:val="004E297E"/>
    <w:rsid w:val="004E76CA"/>
    <w:rsid w:val="004F1698"/>
    <w:rsid w:val="004F43C9"/>
    <w:rsid w:val="00500C4E"/>
    <w:rsid w:val="00505CEC"/>
    <w:rsid w:val="0051020F"/>
    <w:rsid w:val="00513CAB"/>
    <w:rsid w:val="00516CF5"/>
    <w:rsid w:val="00523597"/>
    <w:rsid w:val="00523736"/>
    <w:rsid w:val="00525266"/>
    <w:rsid w:val="00532530"/>
    <w:rsid w:val="00535CA4"/>
    <w:rsid w:val="005404CF"/>
    <w:rsid w:val="005476F6"/>
    <w:rsid w:val="005509D3"/>
    <w:rsid w:val="00551D72"/>
    <w:rsid w:val="005540B6"/>
    <w:rsid w:val="005552C3"/>
    <w:rsid w:val="00560934"/>
    <w:rsid w:val="00560A87"/>
    <w:rsid w:val="00563E58"/>
    <w:rsid w:val="00564960"/>
    <w:rsid w:val="00567C5E"/>
    <w:rsid w:val="00570654"/>
    <w:rsid w:val="00570F38"/>
    <w:rsid w:val="005720F2"/>
    <w:rsid w:val="005729C8"/>
    <w:rsid w:val="00572D2F"/>
    <w:rsid w:val="005734A4"/>
    <w:rsid w:val="00575D4F"/>
    <w:rsid w:val="0058425A"/>
    <w:rsid w:val="00594EF5"/>
    <w:rsid w:val="005A0E53"/>
    <w:rsid w:val="005A1078"/>
    <w:rsid w:val="005A4658"/>
    <w:rsid w:val="005A496B"/>
    <w:rsid w:val="005B28C1"/>
    <w:rsid w:val="005B6344"/>
    <w:rsid w:val="005C1C74"/>
    <w:rsid w:val="005C2E48"/>
    <w:rsid w:val="005C3F23"/>
    <w:rsid w:val="005D4DD7"/>
    <w:rsid w:val="005E12A9"/>
    <w:rsid w:val="005E28FE"/>
    <w:rsid w:val="005F139E"/>
    <w:rsid w:val="005F69D5"/>
    <w:rsid w:val="00602799"/>
    <w:rsid w:val="00602F18"/>
    <w:rsid w:val="00607C30"/>
    <w:rsid w:val="00610099"/>
    <w:rsid w:val="00610736"/>
    <w:rsid w:val="006110F3"/>
    <w:rsid w:val="00612041"/>
    <w:rsid w:val="00614AFF"/>
    <w:rsid w:val="00621ABA"/>
    <w:rsid w:val="0062322A"/>
    <w:rsid w:val="00631157"/>
    <w:rsid w:val="006404E6"/>
    <w:rsid w:val="00641A94"/>
    <w:rsid w:val="0064680F"/>
    <w:rsid w:val="0064729D"/>
    <w:rsid w:val="00647ABE"/>
    <w:rsid w:val="006516BA"/>
    <w:rsid w:val="00664B05"/>
    <w:rsid w:val="00665C04"/>
    <w:rsid w:val="0066682D"/>
    <w:rsid w:val="006746FE"/>
    <w:rsid w:val="00676E9F"/>
    <w:rsid w:val="00680934"/>
    <w:rsid w:val="00685D5C"/>
    <w:rsid w:val="00691E98"/>
    <w:rsid w:val="0069264D"/>
    <w:rsid w:val="0069578B"/>
    <w:rsid w:val="00697868"/>
    <w:rsid w:val="006A055F"/>
    <w:rsid w:val="006A126F"/>
    <w:rsid w:val="006A14E9"/>
    <w:rsid w:val="006A2A65"/>
    <w:rsid w:val="006A5293"/>
    <w:rsid w:val="006A67E4"/>
    <w:rsid w:val="006A6D15"/>
    <w:rsid w:val="006A6DD4"/>
    <w:rsid w:val="006B0DF3"/>
    <w:rsid w:val="006B0F11"/>
    <w:rsid w:val="006B27FA"/>
    <w:rsid w:val="006B4A48"/>
    <w:rsid w:val="006C1961"/>
    <w:rsid w:val="006C2C55"/>
    <w:rsid w:val="006C430A"/>
    <w:rsid w:val="006D2809"/>
    <w:rsid w:val="006D7916"/>
    <w:rsid w:val="006E1908"/>
    <w:rsid w:val="006E27A3"/>
    <w:rsid w:val="006E3342"/>
    <w:rsid w:val="006E4B12"/>
    <w:rsid w:val="006E65D0"/>
    <w:rsid w:val="006F1B21"/>
    <w:rsid w:val="006F21E8"/>
    <w:rsid w:val="006F78D5"/>
    <w:rsid w:val="0070091B"/>
    <w:rsid w:val="00701D01"/>
    <w:rsid w:val="007048AC"/>
    <w:rsid w:val="00706775"/>
    <w:rsid w:val="00712231"/>
    <w:rsid w:val="00713A72"/>
    <w:rsid w:val="00726338"/>
    <w:rsid w:val="00726AD5"/>
    <w:rsid w:val="00733C7D"/>
    <w:rsid w:val="00740761"/>
    <w:rsid w:val="00744B18"/>
    <w:rsid w:val="00745F77"/>
    <w:rsid w:val="007464DE"/>
    <w:rsid w:val="007529EA"/>
    <w:rsid w:val="00755A45"/>
    <w:rsid w:val="00760CDC"/>
    <w:rsid w:val="007640AA"/>
    <w:rsid w:val="00764D0D"/>
    <w:rsid w:val="00777C53"/>
    <w:rsid w:val="00777DF6"/>
    <w:rsid w:val="00786E92"/>
    <w:rsid w:val="007933F1"/>
    <w:rsid w:val="007959CA"/>
    <w:rsid w:val="007A047F"/>
    <w:rsid w:val="007A5F52"/>
    <w:rsid w:val="007B090A"/>
    <w:rsid w:val="007B13AA"/>
    <w:rsid w:val="007C4DAB"/>
    <w:rsid w:val="007C5C3A"/>
    <w:rsid w:val="007E21E9"/>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3AB8"/>
    <w:rsid w:val="008140BA"/>
    <w:rsid w:val="00817048"/>
    <w:rsid w:val="00820A79"/>
    <w:rsid w:val="00824F1C"/>
    <w:rsid w:val="00826688"/>
    <w:rsid w:val="0083267D"/>
    <w:rsid w:val="0083369B"/>
    <w:rsid w:val="00835D38"/>
    <w:rsid w:val="00843763"/>
    <w:rsid w:val="00847A4E"/>
    <w:rsid w:val="0085746F"/>
    <w:rsid w:val="0086026E"/>
    <w:rsid w:val="0086571A"/>
    <w:rsid w:val="00871D79"/>
    <w:rsid w:val="0087393E"/>
    <w:rsid w:val="008806D2"/>
    <w:rsid w:val="00881A42"/>
    <w:rsid w:val="00882386"/>
    <w:rsid w:val="008833E5"/>
    <w:rsid w:val="0088361D"/>
    <w:rsid w:val="00885E0A"/>
    <w:rsid w:val="0088603B"/>
    <w:rsid w:val="008877AF"/>
    <w:rsid w:val="00893C0D"/>
    <w:rsid w:val="00893FC3"/>
    <w:rsid w:val="0089577B"/>
    <w:rsid w:val="008A36E5"/>
    <w:rsid w:val="008B1024"/>
    <w:rsid w:val="008B1357"/>
    <w:rsid w:val="008B2DF3"/>
    <w:rsid w:val="008C2E0E"/>
    <w:rsid w:val="008C4DE0"/>
    <w:rsid w:val="008C6BD0"/>
    <w:rsid w:val="008D3930"/>
    <w:rsid w:val="008D4427"/>
    <w:rsid w:val="008D67F9"/>
    <w:rsid w:val="008E17CC"/>
    <w:rsid w:val="008E25B1"/>
    <w:rsid w:val="008E56FB"/>
    <w:rsid w:val="008E7B85"/>
    <w:rsid w:val="008F2167"/>
    <w:rsid w:val="008F33B4"/>
    <w:rsid w:val="008F6298"/>
    <w:rsid w:val="0090077A"/>
    <w:rsid w:val="00900F47"/>
    <w:rsid w:val="00904ADA"/>
    <w:rsid w:val="009058FF"/>
    <w:rsid w:val="00907697"/>
    <w:rsid w:val="00910A69"/>
    <w:rsid w:val="009138A0"/>
    <w:rsid w:val="0091424C"/>
    <w:rsid w:val="00914D46"/>
    <w:rsid w:val="00917813"/>
    <w:rsid w:val="00917DE4"/>
    <w:rsid w:val="00920905"/>
    <w:rsid w:val="00922B85"/>
    <w:rsid w:val="00930CDC"/>
    <w:rsid w:val="00931E45"/>
    <w:rsid w:val="00933188"/>
    <w:rsid w:val="00935AF9"/>
    <w:rsid w:val="009403A5"/>
    <w:rsid w:val="009404A4"/>
    <w:rsid w:val="009500DC"/>
    <w:rsid w:val="00951625"/>
    <w:rsid w:val="00951923"/>
    <w:rsid w:val="00953EF7"/>
    <w:rsid w:val="0096590A"/>
    <w:rsid w:val="009666AC"/>
    <w:rsid w:val="00972C81"/>
    <w:rsid w:val="009824E9"/>
    <w:rsid w:val="009826E5"/>
    <w:rsid w:val="009844A1"/>
    <w:rsid w:val="00986E20"/>
    <w:rsid w:val="00990DF0"/>
    <w:rsid w:val="0099541A"/>
    <w:rsid w:val="00995479"/>
    <w:rsid w:val="00995CB0"/>
    <w:rsid w:val="00995CBF"/>
    <w:rsid w:val="00997E77"/>
    <w:rsid w:val="009A2734"/>
    <w:rsid w:val="009B2A02"/>
    <w:rsid w:val="009B2B61"/>
    <w:rsid w:val="009B4071"/>
    <w:rsid w:val="009B5B7B"/>
    <w:rsid w:val="009C1438"/>
    <w:rsid w:val="009C14A1"/>
    <w:rsid w:val="009C1777"/>
    <w:rsid w:val="009C2C86"/>
    <w:rsid w:val="009C6FE0"/>
    <w:rsid w:val="009D0753"/>
    <w:rsid w:val="009D10A4"/>
    <w:rsid w:val="009D5131"/>
    <w:rsid w:val="009D5DE7"/>
    <w:rsid w:val="009D6F71"/>
    <w:rsid w:val="009E00A6"/>
    <w:rsid w:val="009E1802"/>
    <w:rsid w:val="009E1CDE"/>
    <w:rsid w:val="009E2B06"/>
    <w:rsid w:val="009E3829"/>
    <w:rsid w:val="009E51E2"/>
    <w:rsid w:val="009F7A61"/>
    <w:rsid w:val="00A107C5"/>
    <w:rsid w:val="00A11800"/>
    <w:rsid w:val="00A11C16"/>
    <w:rsid w:val="00A13926"/>
    <w:rsid w:val="00A1423E"/>
    <w:rsid w:val="00A17664"/>
    <w:rsid w:val="00A20B01"/>
    <w:rsid w:val="00A20FAF"/>
    <w:rsid w:val="00A24520"/>
    <w:rsid w:val="00A3164A"/>
    <w:rsid w:val="00A37F42"/>
    <w:rsid w:val="00A42101"/>
    <w:rsid w:val="00A4411F"/>
    <w:rsid w:val="00A500D6"/>
    <w:rsid w:val="00A523FF"/>
    <w:rsid w:val="00A54756"/>
    <w:rsid w:val="00A54C66"/>
    <w:rsid w:val="00A57D36"/>
    <w:rsid w:val="00A602AC"/>
    <w:rsid w:val="00A61BB6"/>
    <w:rsid w:val="00A65734"/>
    <w:rsid w:val="00A6687F"/>
    <w:rsid w:val="00A67907"/>
    <w:rsid w:val="00A73CC1"/>
    <w:rsid w:val="00A80270"/>
    <w:rsid w:val="00A82DB1"/>
    <w:rsid w:val="00A84127"/>
    <w:rsid w:val="00A84BF9"/>
    <w:rsid w:val="00A867F8"/>
    <w:rsid w:val="00A86DA2"/>
    <w:rsid w:val="00A90DFC"/>
    <w:rsid w:val="00A90F1A"/>
    <w:rsid w:val="00A91A4D"/>
    <w:rsid w:val="00A91BF3"/>
    <w:rsid w:val="00AA0A9C"/>
    <w:rsid w:val="00AA16C0"/>
    <w:rsid w:val="00AA4CDC"/>
    <w:rsid w:val="00AB0210"/>
    <w:rsid w:val="00AB21D4"/>
    <w:rsid w:val="00AB21F5"/>
    <w:rsid w:val="00AB3386"/>
    <w:rsid w:val="00AB36DB"/>
    <w:rsid w:val="00AB3EC2"/>
    <w:rsid w:val="00AC0B1D"/>
    <w:rsid w:val="00AC2F5B"/>
    <w:rsid w:val="00AC3DAD"/>
    <w:rsid w:val="00AC5309"/>
    <w:rsid w:val="00AC5B97"/>
    <w:rsid w:val="00AD4DD0"/>
    <w:rsid w:val="00AD5520"/>
    <w:rsid w:val="00AE0A8D"/>
    <w:rsid w:val="00AE10E8"/>
    <w:rsid w:val="00AE65F6"/>
    <w:rsid w:val="00AF06E7"/>
    <w:rsid w:val="00AF6342"/>
    <w:rsid w:val="00B03337"/>
    <w:rsid w:val="00B053FB"/>
    <w:rsid w:val="00B05647"/>
    <w:rsid w:val="00B07EE5"/>
    <w:rsid w:val="00B20B13"/>
    <w:rsid w:val="00B217D0"/>
    <w:rsid w:val="00B21CC5"/>
    <w:rsid w:val="00B26778"/>
    <w:rsid w:val="00B26B83"/>
    <w:rsid w:val="00B3140C"/>
    <w:rsid w:val="00B32479"/>
    <w:rsid w:val="00B33FE2"/>
    <w:rsid w:val="00B403ED"/>
    <w:rsid w:val="00B4065F"/>
    <w:rsid w:val="00B40B39"/>
    <w:rsid w:val="00B45091"/>
    <w:rsid w:val="00B45447"/>
    <w:rsid w:val="00B614F1"/>
    <w:rsid w:val="00B61628"/>
    <w:rsid w:val="00B70413"/>
    <w:rsid w:val="00B80252"/>
    <w:rsid w:val="00B866B4"/>
    <w:rsid w:val="00B938E5"/>
    <w:rsid w:val="00B94226"/>
    <w:rsid w:val="00BA0A8C"/>
    <w:rsid w:val="00BA0CEB"/>
    <w:rsid w:val="00BA2383"/>
    <w:rsid w:val="00BA2E7E"/>
    <w:rsid w:val="00BA590A"/>
    <w:rsid w:val="00BA5FE4"/>
    <w:rsid w:val="00BB0B39"/>
    <w:rsid w:val="00BB30D1"/>
    <w:rsid w:val="00BB39D8"/>
    <w:rsid w:val="00BB5F75"/>
    <w:rsid w:val="00BC50D5"/>
    <w:rsid w:val="00BC6524"/>
    <w:rsid w:val="00BD3931"/>
    <w:rsid w:val="00BD5B88"/>
    <w:rsid w:val="00BD5F58"/>
    <w:rsid w:val="00BE0AEB"/>
    <w:rsid w:val="00C018E0"/>
    <w:rsid w:val="00C05AAF"/>
    <w:rsid w:val="00C118C7"/>
    <w:rsid w:val="00C15EAB"/>
    <w:rsid w:val="00C20877"/>
    <w:rsid w:val="00C20E7B"/>
    <w:rsid w:val="00C21456"/>
    <w:rsid w:val="00C24D03"/>
    <w:rsid w:val="00C25E61"/>
    <w:rsid w:val="00C35A1B"/>
    <w:rsid w:val="00C413F3"/>
    <w:rsid w:val="00C54EFF"/>
    <w:rsid w:val="00C55D03"/>
    <w:rsid w:val="00C613FC"/>
    <w:rsid w:val="00C63548"/>
    <w:rsid w:val="00C63F96"/>
    <w:rsid w:val="00C65450"/>
    <w:rsid w:val="00C677AF"/>
    <w:rsid w:val="00C67E59"/>
    <w:rsid w:val="00C72B8B"/>
    <w:rsid w:val="00C72CB5"/>
    <w:rsid w:val="00C76D4F"/>
    <w:rsid w:val="00C805BC"/>
    <w:rsid w:val="00C809FF"/>
    <w:rsid w:val="00C82DB7"/>
    <w:rsid w:val="00C959CA"/>
    <w:rsid w:val="00C95D16"/>
    <w:rsid w:val="00CA2AB4"/>
    <w:rsid w:val="00CB0100"/>
    <w:rsid w:val="00CB04D2"/>
    <w:rsid w:val="00CC4712"/>
    <w:rsid w:val="00CD7EFE"/>
    <w:rsid w:val="00CE0C66"/>
    <w:rsid w:val="00CE28CF"/>
    <w:rsid w:val="00CE4386"/>
    <w:rsid w:val="00CE4CDC"/>
    <w:rsid w:val="00CE5BEB"/>
    <w:rsid w:val="00CE69E9"/>
    <w:rsid w:val="00CE71F2"/>
    <w:rsid w:val="00CF3F65"/>
    <w:rsid w:val="00CF464D"/>
    <w:rsid w:val="00D10343"/>
    <w:rsid w:val="00D17275"/>
    <w:rsid w:val="00D17EF4"/>
    <w:rsid w:val="00D23770"/>
    <w:rsid w:val="00D25074"/>
    <w:rsid w:val="00D34517"/>
    <w:rsid w:val="00D36798"/>
    <w:rsid w:val="00D47E80"/>
    <w:rsid w:val="00D55F38"/>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0134"/>
    <w:rsid w:val="00E16609"/>
    <w:rsid w:val="00E16F08"/>
    <w:rsid w:val="00E233F3"/>
    <w:rsid w:val="00E26B34"/>
    <w:rsid w:val="00E314BA"/>
    <w:rsid w:val="00E325BE"/>
    <w:rsid w:val="00E326BA"/>
    <w:rsid w:val="00E34202"/>
    <w:rsid w:val="00E37E01"/>
    <w:rsid w:val="00E37F72"/>
    <w:rsid w:val="00E40BE5"/>
    <w:rsid w:val="00E40CF9"/>
    <w:rsid w:val="00E42A30"/>
    <w:rsid w:val="00E51B4A"/>
    <w:rsid w:val="00E5625D"/>
    <w:rsid w:val="00E605A1"/>
    <w:rsid w:val="00E648BB"/>
    <w:rsid w:val="00E660E8"/>
    <w:rsid w:val="00E67ACA"/>
    <w:rsid w:val="00E71437"/>
    <w:rsid w:val="00E747D8"/>
    <w:rsid w:val="00E76B31"/>
    <w:rsid w:val="00E81F3E"/>
    <w:rsid w:val="00E844BB"/>
    <w:rsid w:val="00E84C48"/>
    <w:rsid w:val="00E859BD"/>
    <w:rsid w:val="00E86B70"/>
    <w:rsid w:val="00E87C8F"/>
    <w:rsid w:val="00E924C3"/>
    <w:rsid w:val="00E954EE"/>
    <w:rsid w:val="00E96759"/>
    <w:rsid w:val="00EA151A"/>
    <w:rsid w:val="00EA4437"/>
    <w:rsid w:val="00EA4D87"/>
    <w:rsid w:val="00EB34FC"/>
    <w:rsid w:val="00EB583A"/>
    <w:rsid w:val="00EB76E1"/>
    <w:rsid w:val="00EC2270"/>
    <w:rsid w:val="00EC2499"/>
    <w:rsid w:val="00EE29DF"/>
    <w:rsid w:val="00EE3962"/>
    <w:rsid w:val="00EE4120"/>
    <w:rsid w:val="00EE5715"/>
    <w:rsid w:val="00EF2E8A"/>
    <w:rsid w:val="00EF4E6B"/>
    <w:rsid w:val="00EF5416"/>
    <w:rsid w:val="00F06CCF"/>
    <w:rsid w:val="00F07160"/>
    <w:rsid w:val="00F1053D"/>
    <w:rsid w:val="00F110D5"/>
    <w:rsid w:val="00F11E63"/>
    <w:rsid w:val="00F12733"/>
    <w:rsid w:val="00F171E1"/>
    <w:rsid w:val="00F20DCF"/>
    <w:rsid w:val="00F25B36"/>
    <w:rsid w:val="00F3052A"/>
    <w:rsid w:val="00F33397"/>
    <w:rsid w:val="00F341E3"/>
    <w:rsid w:val="00F35D09"/>
    <w:rsid w:val="00F42814"/>
    <w:rsid w:val="00F4304D"/>
    <w:rsid w:val="00F46612"/>
    <w:rsid w:val="00F474EF"/>
    <w:rsid w:val="00F4752B"/>
    <w:rsid w:val="00F476E8"/>
    <w:rsid w:val="00F541AE"/>
    <w:rsid w:val="00F56792"/>
    <w:rsid w:val="00F56FF0"/>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0AD8"/>
    <w:rsid w:val="00FB2590"/>
    <w:rsid w:val="00FD5A8C"/>
    <w:rsid w:val="00FE286E"/>
    <w:rsid w:val="00FE3233"/>
    <w:rsid w:val="00FE4C68"/>
    <w:rsid w:val="00FE5FAF"/>
    <w:rsid w:val="00FE6D74"/>
    <w:rsid w:val="00FF1D65"/>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49783">
      <w:bodyDiv w:val="1"/>
      <w:marLeft w:val="0"/>
      <w:marRight w:val="0"/>
      <w:marTop w:val="0"/>
      <w:marBottom w:val="0"/>
      <w:divBdr>
        <w:top w:val="none" w:sz="0" w:space="0" w:color="auto"/>
        <w:left w:val="none" w:sz="0" w:space="0" w:color="auto"/>
        <w:bottom w:val="none" w:sz="0" w:space="0" w:color="auto"/>
        <w:right w:val="none" w:sz="0" w:space="0" w:color="auto"/>
      </w:divBdr>
    </w:div>
    <w:div w:id="593245236">
      <w:bodyDiv w:val="1"/>
      <w:marLeft w:val="0"/>
      <w:marRight w:val="0"/>
      <w:marTop w:val="0"/>
      <w:marBottom w:val="0"/>
      <w:divBdr>
        <w:top w:val="none" w:sz="0" w:space="0" w:color="auto"/>
        <w:left w:val="none" w:sz="0" w:space="0" w:color="auto"/>
        <w:bottom w:val="none" w:sz="0" w:space="0" w:color="auto"/>
        <w:right w:val="none" w:sz="0" w:space="0" w:color="auto"/>
      </w:divBdr>
    </w:div>
    <w:div w:id="703680027">
      <w:bodyDiv w:val="1"/>
      <w:marLeft w:val="0"/>
      <w:marRight w:val="0"/>
      <w:marTop w:val="0"/>
      <w:marBottom w:val="0"/>
      <w:divBdr>
        <w:top w:val="none" w:sz="0" w:space="0" w:color="auto"/>
        <w:left w:val="none" w:sz="0" w:space="0" w:color="auto"/>
        <w:bottom w:val="none" w:sz="0" w:space="0" w:color="auto"/>
        <w:right w:val="none" w:sz="0" w:space="0" w:color="auto"/>
      </w:divBdr>
    </w:div>
    <w:div w:id="75616868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25790652">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76194858">
      <w:bodyDiv w:val="1"/>
      <w:marLeft w:val="0"/>
      <w:marRight w:val="0"/>
      <w:marTop w:val="0"/>
      <w:marBottom w:val="0"/>
      <w:divBdr>
        <w:top w:val="none" w:sz="0" w:space="0" w:color="auto"/>
        <w:left w:val="none" w:sz="0" w:space="0" w:color="auto"/>
        <w:bottom w:val="none" w:sz="0" w:space="0" w:color="auto"/>
        <w:right w:val="none" w:sz="0" w:space="0" w:color="auto"/>
      </w:divBdr>
    </w:div>
    <w:div w:id="1182471955">
      <w:bodyDiv w:val="1"/>
      <w:marLeft w:val="0"/>
      <w:marRight w:val="0"/>
      <w:marTop w:val="0"/>
      <w:marBottom w:val="0"/>
      <w:divBdr>
        <w:top w:val="none" w:sz="0" w:space="0" w:color="auto"/>
        <w:left w:val="none" w:sz="0" w:space="0" w:color="auto"/>
        <w:bottom w:val="none" w:sz="0" w:space="0" w:color="auto"/>
        <w:right w:val="none" w:sz="0" w:space="0" w:color="auto"/>
      </w:divBdr>
    </w:div>
    <w:div w:id="1465154562">
      <w:bodyDiv w:val="1"/>
      <w:marLeft w:val="0"/>
      <w:marRight w:val="0"/>
      <w:marTop w:val="0"/>
      <w:marBottom w:val="0"/>
      <w:divBdr>
        <w:top w:val="none" w:sz="0" w:space="0" w:color="auto"/>
        <w:left w:val="none" w:sz="0" w:space="0" w:color="auto"/>
        <w:bottom w:val="none" w:sz="0" w:space="0" w:color="auto"/>
        <w:right w:val="none" w:sz="0" w:space="0" w:color="auto"/>
      </w:divBdr>
    </w:div>
    <w:div w:id="1474133058">
      <w:bodyDiv w:val="1"/>
      <w:marLeft w:val="0"/>
      <w:marRight w:val="0"/>
      <w:marTop w:val="0"/>
      <w:marBottom w:val="0"/>
      <w:divBdr>
        <w:top w:val="none" w:sz="0" w:space="0" w:color="auto"/>
        <w:left w:val="none" w:sz="0" w:space="0" w:color="auto"/>
        <w:bottom w:val="none" w:sz="0" w:space="0" w:color="auto"/>
        <w:right w:val="none" w:sz="0" w:space="0" w:color="auto"/>
      </w:divBdr>
    </w:div>
    <w:div w:id="1507557208">
      <w:bodyDiv w:val="1"/>
      <w:marLeft w:val="0"/>
      <w:marRight w:val="0"/>
      <w:marTop w:val="0"/>
      <w:marBottom w:val="0"/>
      <w:divBdr>
        <w:top w:val="none" w:sz="0" w:space="0" w:color="auto"/>
        <w:left w:val="none" w:sz="0" w:space="0" w:color="auto"/>
        <w:bottom w:val="none" w:sz="0" w:space="0" w:color="auto"/>
        <w:right w:val="none" w:sz="0" w:space="0" w:color="auto"/>
      </w:divBdr>
    </w:div>
    <w:div w:id="1554777966">
      <w:bodyDiv w:val="1"/>
      <w:marLeft w:val="0"/>
      <w:marRight w:val="0"/>
      <w:marTop w:val="0"/>
      <w:marBottom w:val="0"/>
      <w:divBdr>
        <w:top w:val="none" w:sz="0" w:space="0" w:color="auto"/>
        <w:left w:val="none" w:sz="0" w:space="0" w:color="auto"/>
        <w:bottom w:val="none" w:sz="0" w:space="0" w:color="auto"/>
        <w:right w:val="none" w:sz="0" w:space="0" w:color="auto"/>
      </w:divBdr>
    </w:div>
    <w:div w:id="1714965351">
      <w:bodyDiv w:val="1"/>
      <w:marLeft w:val="0"/>
      <w:marRight w:val="0"/>
      <w:marTop w:val="0"/>
      <w:marBottom w:val="0"/>
      <w:divBdr>
        <w:top w:val="none" w:sz="0" w:space="0" w:color="auto"/>
        <w:left w:val="none" w:sz="0" w:space="0" w:color="auto"/>
        <w:bottom w:val="none" w:sz="0" w:space="0" w:color="auto"/>
        <w:right w:val="none" w:sz="0" w:space="0" w:color="auto"/>
      </w:divBdr>
    </w:div>
    <w:div w:id="190324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oleObject" Target="embeddings/oleObject2.bin"/><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6327B"/>
    <w:rsid w:val="00085222"/>
    <w:rsid w:val="00146151"/>
    <w:rsid w:val="001A27C9"/>
    <w:rsid w:val="00204A7F"/>
    <w:rsid w:val="002547F2"/>
    <w:rsid w:val="00265898"/>
    <w:rsid w:val="002B514B"/>
    <w:rsid w:val="002C0C03"/>
    <w:rsid w:val="00311B0D"/>
    <w:rsid w:val="00327FF9"/>
    <w:rsid w:val="0033476C"/>
    <w:rsid w:val="003A131F"/>
    <w:rsid w:val="00411F72"/>
    <w:rsid w:val="004D2E1B"/>
    <w:rsid w:val="0050263D"/>
    <w:rsid w:val="00560392"/>
    <w:rsid w:val="00584C73"/>
    <w:rsid w:val="005D4564"/>
    <w:rsid w:val="006B7FA8"/>
    <w:rsid w:val="007257D0"/>
    <w:rsid w:val="00757B05"/>
    <w:rsid w:val="008211B5"/>
    <w:rsid w:val="00874653"/>
    <w:rsid w:val="00950A9B"/>
    <w:rsid w:val="009F7BF2"/>
    <w:rsid w:val="00A5022A"/>
    <w:rsid w:val="00A71D5C"/>
    <w:rsid w:val="00A97938"/>
    <w:rsid w:val="00AE4C28"/>
    <w:rsid w:val="00AF2C4B"/>
    <w:rsid w:val="00B73964"/>
    <w:rsid w:val="00B74704"/>
    <w:rsid w:val="00BA6A1A"/>
    <w:rsid w:val="00C4553B"/>
    <w:rsid w:val="00C828FD"/>
    <w:rsid w:val="00C947B8"/>
    <w:rsid w:val="00D0496D"/>
    <w:rsid w:val="00D051F5"/>
    <w:rsid w:val="00E62DFB"/>
    <w:rsid w:val="00E7755B"/>
    <w:rsid w:val="00EC2136"/>
    <w:rsid w:val="00EC59D9"/>
    <w:rsid w:val="00EE4A74"/>
    <w:rsid w:val="00EF79C0"/>
    <w:rsid w:val="00F7350A"/>
    <w:rsid w:val="00FC7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60E98A-049F-473B-884D-381379832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14</Pages>
  <Words>3130</Words>
  <Characters>17841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SCE17LG097</vt:lpstr>
    </vt:vector>
  </TitlesOfParts>
  <Company>Southern California Edison</Company>
  <LinksUpToDate>false</LinksUpToDate>
  <CharactersWithSpaces>20930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SCE17LG097</dc:title>
  <dc:creator>Jim Wyatt (PG&amp;E);Jason Wang (SCE)</dc:creator>
  <cp:lastModifiedBy>Cuaresma, Cassie</cp:lastModifiedBy>
  <cp:revision>10</cp:revision>
  <dcterms:created xsi:type="dcterms:W3CDTF">2018-02-27T16:34:00Z</dcterms:created>
  <dcterms:modified xsi:type="dcterms:W3CDTF">2018-02-27T19:36:00Z</dcterms:modified>
  <cp:contentStatus>Revision 2</cp:contentStatus>
</cp:coreProperties>
</file>